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E3" w:rsidRPr="00F40EE3" w:rsidRDefault="00F40EE3" w:rsidP="00F40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36A" w:rsidRPr="006919BB" w:rsidRDefault="00C0336A" w:rsidP="00C033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919BB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 учреждение</w:t>
      </w:r>
    </w:p>
    <w:p w:rsidR="00C0336A" w:rsidRPr="006919BB" w:rsidRDefault="00C0336A" w:rsidP="00C033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919BB">
        <w:rPr>
          <w:rFonts w:ascii="Times New Roman" w:hAnsi="Times New Roman" w:cs="Times New Roman"/>
          <w:sz w:val="28"/>
          <w:szCs w:val="28"/>
        </w:rPr>
        <w:t>«Федеральный исследовательский центр «Красноярский научный центр</w:t>
      </w:r>
    </w:p>
    <w:p w:rsidR="00C0336A" w:rsidRPr="006919BB" w:rsidRDefault="00C0336A" w:rsidP="00C033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919BB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C0336A" w:rsidRPr="006919BB" w:rsidRDefault="007A0620" w:rsidP="00C033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919BB">
        <w:rPr>
          <w:rFonts w:ascii="Times New Roman" w:hAnsi="Times New Roman" w:cs="Times New Roman"/>
          <w:sz w:val="28"/>
          <w:szCs w:val="28"/>
        </w:rPr>
        <w:t>(</w:t>
      </w:r>
      <w:r w:rsidR="00C0336A" w:rsidRPr="006919BB">
        <w:rPr>
          <w:rFonts w:ascii="Times New Roman" w:hAnsi="Times New Roman" w:cs="Times New Roman"/>
          <w:sz w:val="28"/>
          <w:szCs w:val="28"/>
        </w:rPr>
        <w:t>ФИЦ КНЦ СО РАН</w:t>
      </w:r>
      <w:r w:rsidRPr="006919BB">
        <w:rPr>
          <w:rFonts w:ascii="Times New Roman" w:hAnsi="Times New Roman" w:cs="Times New Roman"/>
          <w:sz w:val="28"/>
          <w:szCs w:val="28"/>
        </w:rPr>
        <w:t>)</w:t>
      </w:r>
    </w:p>
    <w:p w:rsidR="00C0336A" w:rsidRPr="006919BB" w:rsidRDefault="00C0336A" w:rsidP="00C03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620" w:rsidRPr="007B368F" w:rsidRDefault="007A0620" w:rsidP="00C0336A">
      <w:pPr>
        <w:jc w:val="center"/>
        <w:rPr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211"/>
        <w:gridCol w:w="4537"/>
      </w:tblGrid>
      <w:tr w:rsidR="00C0336A" w:rsidRPr="001267F7" w:rsidTr="00F43476">
        <w:tc>
          <w:tcPr>
            <w:tcW w:w="5211" w:type="dxa"/>
          </w:tcPr>
          <w:p w:rsidR="00C0336A" w:rsidRPr="001267F7" w:rsidRDefault="00C0336A" w:rsidP="00F43476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C0336A" w:rsidRPr="00C0336A" w:rsidRDefault="00C0336A" w:rsidP="00F4347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C0336A" w:rsidRPr="001267F7" w:rsidTr="00F43476">
        <w:tc>
          <w:tcPr>
            <w:tcW w:w="5211" w:type="dxa"/>
          </w:tcPr>
          <w:p w:rsidR="00C0336A" w:rsidRPr="001267F7" w:rsidRDefault="00C0336A" w:rsidP="00F43476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C0336A" w:rsidRPr="00C0336A" w:rsidRDefault="007A0620" w:rsidP="00F4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="00C0336A" w:rsidRPr="00C0336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336A" w:rsidRPr="00C03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62A">
              <w:rPr>
                <w:rFonts w:ascii="Times New Roman" w:hAnsi="Times New Roman" w:cs="Times New Roman"/>
                <w:sz w:val="28"/>
                <w:szCs w:val="28"/>
              </w:rPr>
              <w:t>ФИЦ КНЦ СО РАН</w:t>
            </w:r>
            <w:r w:rsidR="00C0336A" w:rsidRPr="00C03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336A" w:rsidRPr="00C0336A" w:rsidRDefault="007A0620" w:rsidP="00F4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Д-р хим.наук, доц.</w:t>
            </w:r>
          </w:p>
          <w:p w:rsidR="00C0336A" w:rsidRPr="00C0336A" w:rsidRDefault="00C0336A" w:rsidP="00F4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7A0620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0620">
              <w:rPr>
                <w:rFonts w:ascii="Times New Roman" w:hAnsi="Times New Roman" w:cs="Times New Roman"/>
                <w:sz w:val="28"/>
                <w:szCs w:val="28"/>
              </w:rPr>
              <w:t>. Чесноков</w:t>
            </w:r>
          </w:p>
        </w:tc>
      </w:tr>
      <w:tr w:rsidR="00C0336A" w:rsidRPr="001267F7" w:rsidTr="00F43476">
        <w:tc>
          <w:tcPr>
            <w:tcW w:w="5211" w:type="dxa"/>
          </w:tcPr>
          <w:p w:rsidR="00C0336A" w:rsidRPr="001267F7" w:rsidRDefault="00C0336A" w:rsidP="00F43476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C0336A" w:rsidRPr="00C0336A" w:rsidRDefault="00C0336A" w:rsidP="00F43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6A">
              <w:rPr>
                <w:rFonts w:ascii="Times New Roman" w:hAnsi="Times New Roman" w:cs="Times New Roman"/>
                <w:sz w:val="28"/>
                <w:szCs w:val="28"/>
              </w:rPr>
              <w:t>«____» _____________ 2017 г.</w:t>
            </w:r>
          </w:p>
        </w:tc>
      </w:tr>
    </w:tbl>
    <w:p w:rsidR="00C0336A" w:rsidRDefault="00C0336A" w:rsidP="00C0336A">
      <w:pPr>
        <w:pStyle w:val="a3"/>
        <w:ind w:left="360"/>
        <w:jc w:val="center"/>
        <w:rPr>
          <w:b/>
          <w:sz w:val="28"/>
          <w:szCs w:val="28"/>
        </w:rPr>
      </w:pPr>
    </w:p>
    <w:p w:rsidR="00C0336A" w:rsidRDefault="00C0336A" w:rsidP="00C0336A">
      <w:pPr>
        <w:pStyle w:val="a3"/>
        <w:ind w:left="360"/>
        <w:jc w:val="center"/>
        <w:rPr>
          <w:b/>
          <w:sz w:val="28"/>
          <w:szCs w:val="28"/>
        </w:rPr>
      </w:pPr>
    </w:p>
    <w:p w:rsidR="00C0336A" w:rsidRDefault="00C0336A" w:rsidP="00C0336A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C0336A" w:rsidRDefault="00C0336A" w:rsidP="00C0336A">
      <w:pPr>
        <w:pStyle w:val="a3"/>
        <w:jc w:val="center"/>
        <w:rPr>
          <w:bCs/>
          <w:sz w:val="28"/>
          <w:szCs w:val="28"/>
        </w:rPr>
      </w:pPr>
      <w:r w:rsidRPr="00DD38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вступительного</w:t>
      </w:r>
      <w:r w:rsidRPr="00DD3814">
        <w:rPr>
          <w:bCs/>
          <w:sz w:val="28"/>
          <w:szCs w:val="28"/>
        </w:rPr>
        <w:t xml:space="preserve"> экзамена</w:t>
      </w:r>
      <w:r>
        <w:rPr>
          <w:bCs/>
          <w:sz w:val="28"/>
          <w:szCs w:val="28"/>
        </w:rPr>
        <w:t xml:space="preserve"> в аспирантуру </w:t>
      </w:r>
      <w:r w:rsidR="00C25ED7">
        <w:rPr>
          <w:bCs/>
          <w:sz w:val="28"/>
          <w:szCs w:val="28"/>
        </w:rPr>
        <w:t>по специальной дисциплине</w:t>
      </w:r>
    </w:p>
    <w:p w:rsidR="00C0336A" w:rsidRDefault="00C0336A" w:rsidP="00C0336A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01.06.01 Математика и механика</w:t>
      </w:r>
    </w:p>
    <w:p w:rsidR="00C0336A" w:rsidRPr="00F40EE3" w:rsidRDefault="00326F2D" w:rsidP="00C03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Научная специальность</w:t>
      </w:r>
      <w:bookmarkStart w:id="0" w:name="_GoBack"/>
      <w:bookmarkEnd w:id="0"/>
      <w:r w:rsidR="00C033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336A" w:rsidRPr="00F40EE3">
        <w:rPr>
          <w:rFonts w:ascii="Times New Roman" w:eastAsia="Times New Roman" w:hAnsi="Times New Roman" w:cs="Times New Roman"/>
          <w:sz w:val="28"/>
          <w:szCs w:val="28"/>
        </w:rPr>
        <w:t>01.01.02 — Дифференциальные уравнения, динамические системы и оптимальное управление</w:t>
      </w:r>
    </w:p>
    <w:p w:rsidR="00C0336A" w:rsidRDefault="00C0336A" w:rsidP="00C0336A">
      <w:pPr>
        <w:pStyle w:val="a3"/>
        <w:jc w:val="center"/>
        <w:rPr>
          <w:bCs/>
          <w:sz w:val="28"/>
          <w:szCs w:val="28"/>
        </w:rPr>
      </w:pPr>
    </w:p>
    <w:p w:rsidR="00C25ED7" w:rsidRPr="00DD3814" w:rsidRDefault="00C25ED7" w:rsidP="00C0336A">
      <w:pPr>
        <w:pStyle w:val="a3"/>
        <w:jc w:val="center"/>
        <w:rPr>
          <w:bCs/>
          <w:sz w:val="28"/>
          <w:szCs w:val="28"/>
        </w:rPr>
      </w:pPr>
    </w:p>
    <w:p w:rsidR="00C0336A" w:rsidRDefault="00C0336A" w:rsidP="00C0336A">
      <w:pPr>
        <w:jc w:val="center"/>
        <w:rPr>
          <w:sz w:val="28"/>
          <w:szCs w:val="28"/>
        </w:rPr>
      </w:pPr>
    </w:p>
    <w:p w:rsidR="00C0336A" w:rsidRDefault="00C0336A" w:rsidP="00C0336A">
      <w:pPr>
        <w:jc w:val="center"/>
        <w:rPr>
          <w:sz w:val="28"/>
          <w:szCs w:val="28"/>
        </w:rPr>
      </w:pPr>
    </w:p>
    <w:p w:rsidR="00C0336A" w:rsidRDefault="00C0336A" w:rsidP="00C0336A">
      <w:pPr>
        <w:jc w:val="center"/>
        <w:rPr>
          <w:sz w:val="28"/>
          <w:szCs w:val="28"/>
        </w:rPr>
      </w:pPr>
    </w:p>
    <w:p w:rsidR="00C0336A" w:rsidRDefault="00C0336A" w:rsidP="00C0336A">
      <w:pPr>
        <w:jc w:val="center"/>
        <w:rPr>
          <w:sz w:val="28"/>
          <w:szCs w:val="28"/>
        </w:rPr>
      </w:pPr>
    </w:p>
    <w:p w:rsidR="00C0336A" w:rsidRDefault="00C0336A" w:rsidP="00C0336A">
      <w:pPr>
        <w:jc w:val="center"/>
        <w:rPr>
          <w:sz w:val="28"/>
          <w:szCs w:val="28"/>
        </w:rPr>
      </w:pPr>
    </w:p>
    <w:p w:rsidR="00C0336A" w:rsidRPr="00C0336A" w:rsidRDefault="00C0336A" w:rsidP="00C03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36A">
        <w:rPr>
          <w:rFonts w:ascii="Times New Roman" w:hAnsi="Times New Roman" w:cs="Times New Roman"/>
          <w:sz w:val="28"/>
          <w:szCs w:val="28"/>
        </w:rPr>
        <w:t>Красноярск 2017</w:t>
      </w:r>
    </w:p>
    <w:p w:rsidR="0064425A" w:rsidRPr="00C25ED7" w:rsidRDefault="0064425A" w:rsidP="00C25E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425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Программа вступительного экзамена в аспирантуру </w:t>
      </w:r>
      <w:r w:rsidR="00C25ED7" w:rsidRPr="00C25ED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специальной дисциплине</w:t>
      </w:r>
      <w:r w:rsidR="00C25ED7" w:rsidRPr="00644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25E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направлению </w:t>
      </w:r>
      <w:r w:rsidR="00C25ED7" w:rsidRPr="00C25ED7">
        <w:rPr>
          <w:rFonts w:ascii="Times New Roman" w:hAnsi="Times New Roman" w:cs="Times New Roman"/>
          <w:color w:val="000000"/>
          <w:spacing w:val="-1"/>
          <w:sz w:val="28"/>
          <w:szCs w:val="28"/>
        </w:rPr>
        <w:t>01.06.01 Математика и механика</w:t>
      </w:r>
      <w:r w:rsidR="00C25ED7" w:rsidRPr="00644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44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</w:t>
      </w:r>
      <w:r w:rsidR="00C25E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научной </w:t>
      </w:r>
      <w:r w:rsidRPr="006442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специальности </w:t>
      </w:r>
      <w:r w:rsidRPr="00C25ED7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  <w:lang w:eastAsia="en-US"/>
        </w:rPr>
        <w:t>01.01.02 — Дифференциальные уравнения, динамические системы и оптимальное управление</w:t>
      </w:r>
      <w:r w:rsidRPr="00C25ED7">
        <w:rPr>
          <w:rFonts w:ascii="Times New Roman" w:hAnsi="Times New Roman" w:cs="Times New Roman"/>
          <w:color w:val="000000"/>
          <w:spacing w:val="-1"/>
          <w:sz w:val="28"/>
          <w:szCs w:val="28"/>
        </w:rPr>
        <w:t>. -  Красноярск</w:t>
      </w:r>
      <w:proofErr w:type="gramStart"/>
      <w:r w:rsidRPr="00C25E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.: </w:t>
      </w:r>
      <w:proofErr w:type="gramEnd"/>
      <w:r w:rsidR="007A0620" w:rsidRPr="00C25ED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ФИЦ КНЦ</w:t>
      </w:r>
      <w:r w:rsidRPr="00C25E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 РАН, 2017. – </w:t>
      </w:r>
      <w:r w:rsidR="00C25ED7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Pr="00C25E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с.</w:t>
      </w:r>
    </w:p>
    <w:p w:rsidR="0064425A" w:rsidRPr="0064425A" w:rsidRDefault="0064425A" w:rsidP="0064425A">
      <w:pPr>
        <w:jc w:val="both"/>
        <w:rPr>
          <w:rFonts w:ascii="Times New Roman" w:hAnsi="Times New Roman" w:cs="Times New Roman"/>
          <w:sz w:val="28"/>
        </w:rPr>
      </w:pPr>
    </w:p>
    <w:p w:rsidR="0064425A" w:rsidRPr="0064425A" w:rsidRDefault="0064425A" w:rsidP="0064425A">
      <w:pPr>
        <w:jc w:val="both"/>
        <w:rPr>
          <w:rFonts w:ascii="Times New Roman" w:hAnsi="Times New Roman" w:cs="Times New Roman"/>
          <w:sz w:val="28"/>
        </w:rPr>
      </w:pPr>
    </w:p>
    <w:p w:rsidR="0064425A" w:rsidRPr="0064425A" w:rsidRDefault="0064425A" w:rsidP="0064425A">
      <w:pPr>
        <w:jc w:val="both"/>
        <w:rPr>
          <w:rFonts w:ascii="Times New Roman" w:hAnsi="Times New Roman" w:cs="Times New Roman"/>
          <w:sz w:val="28"/>
        </w:rPr>
      </w:pPr>
      <w:r w:rsidRPr="0064425A">
        <w:rPr>
          <w:rFonts w:ascii="Times New Roman" w:hAnsi="Times New Roman" w:cs="Times New Roman"/>
          <w:sz w:val="28"/>
        </w:rPr>
        <w:t xml:space="preserve">Составитель программы: </w:t>
      </w:r>
    </w:p>
    <w:p w:rsidR="0064425A" w:rsidRPr="007A0620" w:rsidRDefault="007A0620" w:rsidP="007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A0620">
        <w:rPr>
          <w:rFonts w:ascii="Times New Roman" w:hAnsi="Times New Roman" w:cs="Times New Roman"/>
          <w:sz w:val="28"/>
          <w:szCs w:val="28"/>
        </w:rPr>
        <w:t>д-р</w:t>
      </w:r>
      <w:r w:rsidR="0064425A" w:rsidRPr="007A0620">
        <w:rPr>
          <w:rFonts w:ascii="Times New Roman" w:hAnsi="Times New Roman" w:cs="Times New Roman"/>
          <w:sz w:val="28"/>
          <w:szCs w:val="28"/>
        </w:rPr>
        <w:t xml:space="preserve"> физ</w:t>
      </w:r>
      <w:proofErr w:type="gramStart"/>
      <w:r w:rsidR="0064425A" w:rsidRPr="007A062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4425A" w:rsidRPr="007A0620">
        <w:rPr>
          <w:rFonts w:ascii="Times New Roman" w:hAnsi="Times New Roman" w:cs="Times New Roman"/>
          <w:sz w:val="28"/>
          <w:szCs w:val="28"/>
        </w:rPr>
        <w:t>мат.наук, проф.</w:t>
      </w:r>
      <w:r w:rsidRPr="007A0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620" w:rsidRPr="007A0620" w:rsidRDefault="007A0620" w:rsidP="007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7A0620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7A062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A0620">
        <w:rPr>
          <w:rFonts w:ascii="Times New Roman" w:hAnsi="Times New Roman" w:cs="Times New Roman"/>
          <w:sz w:val="28"/>
          <w:szCs w:val="28"/>
        </w:rPr>
        <w:t>тделом дифференциальных</w:t>
      </w:r>
    </w:p>
    <w:p w:rsidR="007A0620" w:rsidRPr="007A0620" w:rsidRDefault="007A0620" w:rsidP="007A06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0620">
        <w:rPr>
          <w:rFonts w:ascii="Times New Roman" w:hAnsi="Times New Roman" w:cs="Times New Roman"/>
          <w:sz w:val="28"/>
          <w:szCs w:val="28"/>
        </w:rPr>
        <w:t xml:space="preserve">равнений механики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0620">
        <w:rPr>
          <w:rFonts w:ascii="Times New Roman" w:hAnsi="Times New Roman" w:cs="Times New Roman"/>
          <w:sz w:val="28"/>
          <w:szCs w:val="28"/>
        </w:rPr>
        <w:t xml:space="preserve">     В.К. Андреев</w:t>
      </w:r>
    </w:p>
    <w:p w:rsidR="0064425A" w:rsidRDefault="0064425A" w:rsidP="0064425A">
      <w:pPr>
        <w:jc w:val="both"/>
        <w:rPr>
          <w:rFonts w:ascii="Times New Roman" w:hAnsi="Times New Roman" w:cs="Times New Roman"/>
          <w:sz w:val="28"/>
        </w:rPr>
      </w:pPr>
    </w:p>
    <w:p w:rsidR="007A0620" w:rsidRDefault="007A0620" w:rsidP="0064425A">
      <w:pPr>
        <w:jc w:val="both"/>
        <w:rPr>
          <w:rFonts w:ascii="Times New Roman" w:hAnsi="Times New Roman" w:cs="Times New Roman"/>
          <w:sz w:val="28"/>
        </w:rPr>
      </w:pPr>
    </w:p>
    <w:p w:rsidR="007A0620" w:rsidRDefault="007A0620" w:rsidP="0064425A">
      <w:pPr>
        <w:jc w:val="both"/>
        <w:rPr>
          <w:rFonts w:ascii="Times New Roman" w:hAnsi="Times New Roman" w:cs="Times New Roman"/>
          <w:sz w:val="28"/>
        </w:rPr>
      </w:pPr>
    </w:p>
    <w:p w:rsidR="00C25ED7" w:rsidRPr="00775D8B" w:rsidRDefault="00C25ED7" w:rsidP="00C25ED7">
      <w:pPr>
        <w:pStyle w:val="a6"/>
        <w:spacing w:after="0"/>
        <w:ind w:left="-20" w:firstLine="729"/>
        <w:jc w:val="both"/>
        <w:rPr>
          <w:sz w:val="28"/>
          <w:szCs w:val="28"/>
        </w:rPr>
      </w:pPr>
      <w:r w:rsidRPr="00775D8B">
        <w:rPr>
          <w:sz w:val="28"/>
          <w:szCs w:val="28"/>
        </w:rPr>
        <w:t xml:space="preserve">Программа разработана в соответствии с федеральным государственным </w:t>
      </w:r>
      <w:r>
        <w:rPr>
          <w:sz w:val="28"/>
          <w:szCs w:val="28"/>
        </w:rPr>
        <w:t xml:space="preserve">образовательным </w:t>
      </w:r>
      <w:r w:rsidRPr="00775D8B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775D8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5D8B">
        <w:rPr>
          <w:sz w:val="28"/>
          <w:szCs w:val="28"/>
        </w:rPr>
        <w:t>ысшего образования</w:t>
      </w:r>
      <w:r>
        <w:rPr>
          <w:sz w:val="28"/>
          <w:szCs w:val="28"/>
        </w:rPr>
        <w:t>.</w:t>
      </w:r>
    </w:p>
    <w:p w:rsidR="0064425A" w:rsidRPr="0064425A" w:rsidRDefault="0064425A" w:rsidP="0064425A">
      <w:pPr>
        <w:jc w:val="both"/>
        <w:rPr>
          <w:rFonts w:ascii="Times New Roman" w:hAnsi="Times New Roman" w:cs="Times New Roman"/>
          <w:sz w:val="28"/>
        </w:rPr>
      </w:pPr>
    </w:p>
    <w:p w:rsidR="0064425A" w:rsidRDefault="0064425A" w:rsidP="0064425A">
      <w:pPr>
        <w:jc w:val="both"/>
        <w:rPr>
          <w:sz w:val="28"/>
        </w:rPr>
      </w:pPr>
    </w:p>
    <w:p w:rsidR="0064425A" w:rsidRDefault="0064425A" w:rsidP="00F40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5A4C" w:rsidRDefault="004D5A4C" w:rsidP="00F40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EE3" w:rsidRPr="00F40EE3" w:rsidRDefault="00F40EE3" w:rsidP="00F40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F40EE3" w:rsidRPr="00F40EE3" w:rsidRDefault="00F40EE3" w:rsidP="00F4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Настоящая программа базируется на следующих дисциплинах: Математический анализ, дифференциальные уравнения, уравнения математической физики / уравнения в частных производных, алгебра, функциональный анализ, методы вычислений, прикладные вопросы функционального анализа, основы мат. статистики и теории вероятности.</w:t>
      </w:r>
    </w:p>
    <w:p w:rsidR="00F40EE3" w:rsidRPr="00F40EE3" w:rsidRDefault="00F40EE3" w:rsidP="00F40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b/>
          <w:bCs/>
          <w:sz w:val="28"/>
          <w:szCs w:val="28"/>
        </w:rPr>
        <w:t>I. Элементы линейной алгебры</w:t>
      </w:r>
    </w:p>
    <w:p w:rsidR="00F40EE3" w:rsidRPr="00F40EE3" w:rsidRDefault="00F40EE3" w:rsidP="00F4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 xml:space="preserve">Линейные пространства и их подпространства. Базис, размерность. Матрицы, определители. Собственные числа и собственные вектора. Ранг матрицы. Теорема Кронекера — </w:t>
      </w:r>
      <w:proofErr w:type="spellStart"/>
      <w:r w:rsidRPr="00F40EE3">
        <w:rPr>
          <w:rFonts w:ascii="Times New Roman" w:eastAsia="Times New Roman" w:hAnsi="Times New Roman" w:cs="Times New Roman"/>
          <w:sz w:val="28"/>
          <w:szCs w:val="28"/>
        </w:rPr>
        <w:t>Капелли</w:t>
      </w:r>
      <w:proofErr w:type="spellEnd"/>
      <w:r w:rsidRPr="00F40EE3">
        <w:rPr>
          <w:rFonts w:ascii="Times New Roman" w:eastAsia="Times New Roman" w:hAnsi="Times New Roman" w:cs="Times New Roman"/>
          <w:sz w:val="28"/>
          <w:szCs w:val="28"/>
        </w:rPr>
        <w:t>. Билинейные и квадратичные формы. Приведение квадратичных форм к нормальному виду. Приведение матрицы линейного оператора к жордановой форме.</w:t>
      </w:r>
    </w:p>
    <w:p w:rsidR="00F40EE3" w:rsidRPr="00F40EE3" w:rsidRDefault="00F40EE3" w:rsidP="00F40E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b/>
          <w:bCs/>
          <w:sz w:val="28"/>
          <w:szCs w:val="28"/>
        </w:rPr>
        <w:t>II. Элементы математического анализа</w:t>
      </w:r>
    </w:p>
    <w:p w:rsidR="00F40EE3" w:rsidRPr="00F40EE3" w:rsidRDefault="00F40EE3" w:rsidP="00F4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Равномерная сходимость последовательностей функций и функциональных рядов.</w:t>
      </w:r>
    </w:p>
    <w:p w:rsidR="00F40EE3" w:rsidRPr="00F40EE3" w:rsidRDefault="00F40EE3" w:rsidP="00F4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Интеграл Римана, условия интегрируемости функции по Риману. Интеграл Лебега (основная конструкция и отличие от интеграла Римана).</w:t>
      </w:r>
    </w:p>
    <w:p w:rsidR="00F40EE3" w:rsidRPr="00F40EE3" w:rsidRDefault="00F40EE3" w:rsidP="00F4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Ряды Фурье и их сходимость.</w:t>
      </w:r>
    </w:p>
    <w:p w:rsidR="00F40EE3" w:rsidRPr="00F40EE3" w:rsidRDefault="00F40EE3" w:rsidP="00F4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Топологические, метрические, нормированные и </w:t>
      </w:r>
      <w:proofErr w:type="spellStart"/>
      <w:r w:rsidRPr="00F40EE3">
        <w:rPr>
          <w:rFonts w:ascii="Times New Roman" w:eastAsia="Times New Roman" w:hAnsi="Times New Roman" w:cs="Times New Roman"/>
          <w:sz w:val="28"/>
          <w:szCs w:val="28"/>
        </w:rPr>
        <w:t>банаховы</w:t>
      </w:r>
      <w:proofErr w:type="spellEnd"/>
      <w:r w:rsidRPr="00F40EE3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пространства. Примеры. Гильбертовы пространства. Три основных принципа линейного функционального анализа (теоремы Хана — </w:t>
      </w:r>
      <w:proofErr w:type="spellStart"/>
      <w:r w:rsidRPr="00F40EE3">
        <w:rPr>
          <w:rFonts w:ascii="Times New Roman" w:eastAsia="Times New Roman" w:hAnsi="Times New Roman" w:cs="Times New Roman"/>
          <w:sz w:val="28"/>
          <w:szCs w:val="28"/>
        </w:rPr>
        <w:t>Банаха</w:t>
      </w:r>
      <w:proofErr w:type="spellEnd"/>
      <w:r w:rsidRPr="00F40EE3">
        <w:rPr>
          <w:rFonts w:ascii="Times New Roman" w:eastAsia="Times New Roman" w:hAnsi="Times New Roman" w:cs="Times New Roman"/>
          <w:sz w:val="28"/>
          <w:szCs w:val="28"/>
        </w:rPr>
        <w:t xml:space="preserve">, принцип равномерной ограниченности, теорема </w:t>
      </w:r>
      <w:proofErr w:type="spellStart"/>
      <w:r w:rsidRPr="00F40EE3">
        <w:rPr>
          <w:rFonts w:ascii="Times New Roman" w:eastAsia="Times New Roman" w:hAnsi="Times New Roman" w:cs="Times New Roman"/>
          <w:sz w:val="28"/>
          <w:szCs w:val="28"/>
        </w:rPr>
        <w:t>Банаха</w:t>
      </w:r>
      <w:proofErr w:type="spellEnd"/>
      <w:r w:rsidRPr="00F40EE3">
        <w:rPr>
          <w:rFonts w:ascii="Times New Roman" w:eastAsia="Times New Roman" w:hAnsi="Times New Roman" w:cs="Times New Roman"/>
          <w:sz w:val="28"/>
          <w:szCs w:val="28"/>
        </w:rPr>
        <w:t xml:space="preserve"> об обратном операторе). Компактные и вполне непрерывные операторы. Принцип сжимающих отображений.</w:t>
      </w:r>
    </w:p>
    <w:p w:rsidR="00F40EE3" w:rsidRPr="00F40EE3" w:rsidRDefault="00F40EE3" w:rsidP="00F4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 xml:space="preserve">Функции </w:t>
      </w:r>
      <w:proofErr w:type="gramStart"/>
      <w:r w:rsidRPr="00F40EE3"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proofErr w:type="gramEnd"/>
      <w:r w:rsidRPr="00F40EE3">
        <w:rPr>
          <w:rFonts w:ascii="Times New Roman" w:eastAsia="Times New Roman" w:hAnsi="Times New Roman" w:cs="Times New Roman"/>
          <w:sz w:val="28"/>
          <w:szCs w:val="28"/>
        </w:rPr>
        <w:t xml:space="preserve"> переменного, их дифференцируемость. Примеры. Конформные отображения.</w:t>
      </w:r>
    </w:p>
    <w:p w:rsidR="00F40EE3" w:rsidRPr="00F40EE3" w:rsidRDefault="00F40EE3" w:rsidP="00F4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Теорема Коши об интеграле по замкнутому контуру. Интеграл Коши. Ряды Тейлора и Лорана. Изолированные особые точки.</w:t>
      </w:r>
    </w:p>
    <w:p w:rsidR="00F40EE3" w:rsidRPr="00F40EE3" w:rsidRDefault="00F40EE3" w:rsidP="00F4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Вычеты и их свойства.</w:t>
      </w:r>
    </w:p>
    <w:p w:rsidR="00F40EE3" w:rsidRPr="00F40EE3" w:rsidRDefault="00F40EE3" w:rsidP="00F40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Схема Бернулли. Теорема Муавра-Лапласа.</w:t>
      </w:r>
    </w:p>
    <w:p w:rsidR="00C0336A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Закон больших чисел. Центральная предельная теорема.</w:t>
      </w:r>
    </w:p>
    <w:p w:rsidR="005F2A13" w:rsidRDefault="005F2A13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A13" w:rsidRPr="00F40EE3" w:rsidRDefault="005F2A13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36A" w:rsidRPr="00F40EE3" w:rsidRDefault="00C0336A" w:rsidP="00C033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III. Дифференциальные уравнения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Теорема существования и единственности решения задачи Коши для системы обыкновенных дифференциальных уравнений (Пикара). Теорема Пеано (без доказательства). Теорема о продолжении решения. Случай линейных уравнений.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Теорема о непрерывной зависимости и дифференцируемости решений по начальным условиям и параметрам. Уравнения в вариациях.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 xml:space="preserve">Линейные системы. Определитель Вронского. Теорема </w:t>
      </w:r>
      <w:proofErr w:type="spellStart"/>
      <w:r w:rsidRPr="00F40EE3">
        <w:rPr>
          <w:rFonts w:ascii="Times New Roman" w:eastAsia="Times New Roman" w:hAnsi="Times New Roman" w:cs="Times New Roman"/>
          <w:sz w:val="28"/>
          <w:szCs w:val="28"/>
        </w:rPr>
        <w:t>Лиувилля</w:t>
      </w:r>
      <w:proofErr w:type="spellEnd"/>
      <w:r w:rsidRPr="00F40EE3">
        <w:rPr>
          <w:rFonts w:ascii="Times New Roman" w:eastAsia="Times New Roman" w:hAnsi="Times New Roman" w:cs="Times New Roman"/>
          <w:sz w:val="28"/>
          <w:szCs w:val="28"/>
        </w:rPr>
        <w:t xml:space="preserve"> для уравнений 2-го порядка. Метод вариации постоянных.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Решение систем линейных уравнений с постоянными коэффициентами.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Решение задачи Коши для уравнения 1-го порядка с частными производными.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Уравнения с частными производными. Порядок системы уравнений. Характеристики систем уравнений 1-го порядка. Нормальные системы уравнений и задача Коши. Теорема Коши — Ковалевской (без доказательства). Классификация линейных уравнений 2-го порядка и их приведение к каноническому виду.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Основные уравнения математической физики. Постановки начально-краевых задач.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Решение смешанных задач для волнового уравнения и уравнения теплопроводности методом разделения переменных (метод Фурье).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Фундаментальное решение уравнения Лапласа. Функция Грина задачи Дирихле и ее свойства.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 xml:space="preserve">Гармонические функции и их свойства: теорема о среднем, принцип максимума, теорема </w:t>
      </w:r>
      <w:proofErr w:type="spellStart"/>
      <w:r w:rsidRPr="00F40EE3">
        <w:rPr>
          <w:rFonts w:ascii="Times New Roman" w:eastAsia="Times New Roman" w:hAnsi="Times New Roman" w:cs="Times New Roman"/>
          <w:sz w:val="28"/>
          <w:szCs w:val="28"/>
        </w:rPr>
        <w:t>Лиувилля</w:t>
      </w:r>
      <w:proofErr w:type="spellEnd"/>
      <w:r w:rsidRPr="00F40EE3">
        <w:rPr>
          <w:rFonts w:ascii="Times New Roman" w:eastAsia="Times New Roman" w:hAnsi="Times New Roman" w:cs="Times New Roman"/>
          <w:sz w:val="28"/>
          <w:szCs w:val="28"/>
        </w:rPr>
        <w:t>, теорема об </w:t>
      </w:r>
      <w:proofErr w:type="spellStart"/>
      <w:r w:rsidRPr="00F40EE3">
        <w:rPr>
          <w:rFonts w:ascii="Times New Roman" w:eastAsia="Times New Roman" w:hAnsi="Times New Roman" w:cs="Times New Roman"/>
          <w:sz w:val="28"/>
          <w:szCs w:val="28"/>
        </w:rPr>
        <w:t>устранимости</w:t>
      </w:r>
      <w:proofErr w:type="spellEnd"/>
      <w:r w:rsidRPr="00F40EE3">
        <w:rPr>
          <w:rFonts w:ascii="Times New Roman" w:eastAsia="Times New Roman" w:hAnsi="Times New Roman" w:cs="Times New Roman"/>
          <w:sz w:val="28"/>
          <w:szCs w:val="28"/>
        </w:rPr>
        <w:t xml:space="preserve"> особенности.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Задачи Дирихле и Неймана для уравнения Лапласа. Единственность решения и условия разрешимости.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Принцип максимума для уравнения теплопроводности. Решение задачи Коши в различных классах начальных функций.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Решение задачи Коши для волнового уравнения методом преобразования Фурье. Формулы Даламбера, Пуассона, Кирхгофа, их физический смысл.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 xml:space="preserve">Пространства Соболева </w:t>
      </w:r>
      <w:proofErr w:type="spellStart"/>
      <w:r w:rsidRPr="00F40EE3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F40EE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l</w:t>
      </w:r>
      <w:proofErr w:type="spellEnd"/>
      <w:r w:rsidRPr="00F40EE3">
        <w:rPr>
          <w:rFonts w:ascii="Times New Roman" w:eastAsia="Times New Roman" w:hAnsi="Times New Roman" w:cs="Times New Roman"/>
          <w:sz w:val="28"/>
          <w:szCs w:val="28"/>
        </w:rPr>
        <w:t>(Ω) и их свойства.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lastRenderedPageBreak/>
        <w:t>Обобщенные решения краевых и начально-краевых задач для линейных уравнений 2-го порядка общего вида: эллиптического, гиперболического и параболического. Применение метода Галёркина.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Численные методы решения задач для обыкновенных дифференциальных уравнений: Эйлера, Рунге — Кутта, Адамса, стрельбы, прогонки.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Численные методы решения задач математической физики: бегущего счета (гиперболические уравнения), явные и неявные схемы (параболические уравнения), итерационные методы (уравнение Лапласа).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b/>
          <w:bCs/>
          <w:sz w:val="28"/>
          <w:szCs w:val="28"/>
        </w:rPr>
        <w:t>IV. Динамические системы и оптимальное управление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Общие свойства динамических систем. Особые точки линейных систем на плоскости. Устойчивость по Ляпунову.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Простейшие задачи вариационного исчисления. Задача Лагранжа. Достаточные условия слабого экстремума. Принцип максимума Понтрягина.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b/>
          <w:bCs/>
          <w:sz w:val="28"/>
          <w:szCs w:val="28"/>
        </w:rPr>
        <w:t>к I:</w:t>
      </w:r>
    </w:p>
    <w:p w:rsidR="00C0336A" w:rsidRPr="00F40EE3" w:rsidRDefault="00C0336A" w:rsidP="00C0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Курош А. Г. Курс высшей алгебры / А. Г. Курош. — М.: Лань, 2007.</w:t>
      </w:r>
    </w:p>
    <w:p w:rsidR="00C0336A" w:rsidRPr="00F40EE3" w:rsidRDefault="00C0336A" w:rsidP="00C03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Мальцев А. И. Основы линейной алгебры / А. И. Мальцев. — М.: Лань, 2009.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b/>
          <w:bCs/>
          <w:sz w:val="28"/>
          <w:szCs w:val="28"/>
        </w:rPr>
        <w:t>к II:</w:t>
      </w:r>
    </w:p>
    <w:p w:rsidR="00C0336A" w:rsidRPr="00F40EE3" w:rsidRDefault="00C0336A" w:rsidP="00C03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Кудрявцев Л. Д. Курс математического анализа. В 3 т. / Л. Д. Кудрявцев. — М.: Высшая школа, 1985.</w:t>
      </w:r>
    </w:p>
    <w:p w:rsidR="00C0336A" w:rsidRPr="00F40EE3" w:rsidRDefault="00C0336A" w:rsidP="00C03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 xml:space="preserve">Боровков А. А. Математическая статистика / А. А. Боровков. — М.: </w:t>
      </w:r>
      <w:proofErr w:type="spellStart"/>
      <w:r w:rsidRPr="00F40EE3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F40EE3">
        <w:rPr>
          <w:rFonts w:ascii="Times New Roman" w:eastAsia="Times New Roman" w:hAnsi="Times New Roman" w:cs="Times New Roman"/>
          <w:sz w:val="28"/>
          <w:szCs w:val="28"/>
        </w:rPr>
        <w:t>, 2007.</w:t>
      </w:r>
    </w:p>
    <w:p w:rsidR="00C0336A" w:rsidRPr="00F40EE3" w:rsidRDefault="00C0336A" w:rsidP="00C03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 xml:space="preserve">Колмогоров А. Н. Элементы теории функций и функционального анализа / А. Н. Колмогоров, С. В. Фомин. — М.: </w:t>
      </w:r>
      <w:proofErr w:type="spellStart"/>
      <w:r w:rsidRPr="00F40EE3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F40EE3">
        <w:rPr>
          <w:rFonts w:ascii="Times New Roman" w:eastAsia="Times New Roman" w:hAnsi="Times New Roman" w:cs="Times New Roman"/>
          <w:sz w:val="28"/>
          <w:szCs w:val="28"/>
        </w:rPr>
        <w:t>, 2006.</w:t>
      </w:r>
    </w:p>
    <w:p w:rsidR="00C0336A" w:rsidRPr="00F40EE3" w:rsidRDefault="00C0336A" w:rsidP="00C03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 xml:space="preserve">Никольский С. М. Курс математического анализа. В 2 т. / С. М. Никольский. — М.: </w:t>
      </w:r>
      <w:proofErr w:type="spellStart"/>
      <w:r w:rsidRPr="00F40EE3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F40EE3">
        <w:rPr>
          <w:rFonts w:ascii="Times New Roman" w:eastAsia="Times New Roman" w:hAnsi="Times New Roman" w:cs="Times New Roman"/>
          <w:sz w:val="28"/>
          <w:szCs w:val="28"/>
        </w:rPr>
        <w:t>, 2001.</w:t>
      </w:r>
    </w:p>
    <w:p w:rsidR="00C0336A" w:rsidRPr="00F40EE3" w:rsidRDefault="00C0336A" w:rsidP="00C03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Привалов И. И. Введение в теорию функций комплексного переменного / И. И. Привалов. — М.: Лань, 2009.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b/>
          <w:bCs/>
          <w:sz w:val="28"/>
          <w:szCs w:val="28"/>
        </w:rPr>
        <w:t>к III:</w:t>
      </w:r>
    </w:p>
    <w:p w:rsidR="00C0336A" w:rsidRPr="00F40EE3" w:rsidRDefault="00C0336A" w:rsidP="00C03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 xml:space="preserve">Владимиров В. С. Уравнения математической физики / В. С. Владимиров, В. В. Жаринов. — М.: </w:t>
      </w:r>
      <w:proofErr w:type="spellStart"/>
      <w:r w:rsidRPr="00F40EE3">
        <w:rPr>
          <w:rFonts w:ascii="Times New Roman" w:eastAsia="Times New Roman" w:hAnsi="Times New Roman" w:cs="Times New Roman"/>
          <w:sz w:val="28"/>
          <w:szCs w:val="28"/>
        </w:rPr>
        <w:t>Физматлит</w:t>
      </w:r>
      <w:proofErr w:type="spellEnd"/>
      <w:r w:rsidRPr="00F40EE3">
        <w:rPr>
          <w:rFonts w:ascii="Times New Roman" w:eastAsia="Times New Roman" w:hAnsi="Times New Roman" w:cs="Times New Roman"/>
          <w:sz w:val="28"/>
          <w:szCs w:val="28"/>
        </w:rPr>
        <w:t>, 2003.</w:t>
      </w:r>
    </w:p>
    <w:p w:rsidR="00C0336A" w:rsidRPr="00F40EE3" w:rsidRDefault="00C0336A" w:rsidP="00C03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Михайлов В. П. Дифференциальные уравнения в частных производных / В. П. Михайлов. — М.: Наука, 1983.</w:t>
      </w:r>
    </w:p>
    <w:p w:rsidR="00C0336A" w:rsidRPr="00F40EE3" w:rsidRDefault="00C0336A" w:rsidP="00C03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0EE3">
        <w:rPr>
          <w:rFonts w:ascii="Times New Roman" w:eastAsia="Times New Roman" w:hAnsi="Times New Roman" w:cs="Times New Roman"/>
          <w:sz w:val="28"/>
          <w:szCs w:val="28"/>
        </w:rPr>
        <w:lastRenderedPageBreak/>
        <w:t>Михлин</w:t>
      </w:r>
      <w:proofErr w:type="spellEnd"/>
      <w:r w:rsidRPr="00F40EE3">
        <w:rPr>
          <w:rFonts w:ascii="Times New Roman" w:eastAsia="Times New Roman" w:hAnsi="Times New Roman" w:cs="Times New Roman"/>
          <w:sz w:val="28"/>
          <w:szCs w:val="28"/>
        </w:rPr>
        <w:t> С. Г. Курс математической физики / С. Г. </w:t>
      </w:r>
      <w:proofErr w:type="spellStart"/>
      <w:r w:rsidRPr="00F40EE3">
        <w:rPr>
          <w:rFonts w:ascii="Times New Roman" w:eastAsia="Times New Roman" w:hAnsi="Times New Roman" w:cs="Times New Roman"/>
          <w:sz w:val="28"/>
          <w:szCs w:val="28"/>
        </w:rPr>
        <w:t>Михлин</w:t>
      </w:r>
      <w:proofErr w:type="spellEnd"/>
      <w:r w:rsidRPr="00F40EE3">
        <w:rPr>
          <w:rFonts w:ascii="Times New Roman" w:eastAsia="Times New Roman" w:hAnsi="Times New Roman" w:cs="Times New Roman"/>
          <w:sz w:val="28"/>
          <w:szCs w:val="28"/>
        </w:rPr>
        <w:t>. — СПб</w:t>
      </w:r>
      <w:proofErr w:type="gramStart"/>
      <w:r w:rsidRPr="00F40EE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40EE3">
        <w:rPr>
          <w:rFonts w:ascii="Times New Roman" w:eastAsia="Times New Roman" w:hAnsi="Times New Roman" w:cs="Times New Roman"/>
          <w:sz w:val="28"/>
          <w:szCs w:val="28"/>
        </w:rPr>
        <w:t>Лань, 2002. — 576 с.</w:t>
      </w:r>
    </w:p>
    <w:p w:rsidR="00C0336A" w:rsidRPr="00F40EE3" w:rsidRDefault="00C0336A" w:rsidP="00C03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Тихонов А. Н. Уравнения математической физики / А. Н. Тихонов, А. А. Самарский. — М.: ГИТТЛ, 2008 (и последующие издания).</w:t>
      </w:r>
    </w:p>
    <w:p w:rsidR="00C0336A" w:rsidRPr="00F40EE3" w:rsidRDefault="00C0336A" w:rsidP="00C0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b/>
          <w:bCs/>
          <w:sz w:val="28"/>
          <w:szCs w:val="28"/>
        </w:rPr>
        <w:t>к IV:</w:t>
      </w:r>
    </w:p>
    <w:p w:rsidR="00C0336A" w:rsidRPr="00F40EE3" w:rsidRDefault="00C0336A" w:rsidP="00C03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0EE3"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proofErr w:type="gramEnd"/>
      <w:r w:rsidRPr="00F40EE3">
        <w:rPr>
          <w:rFonts w:ascii="Times New Roman" w:eastAsia="Times New Roman" w:hAnsi="Times New Roman" w:cs="Times New Roman"/>
          <w:sz w:val="28"/>
          <w:szCs w:val="28"/>
        </w:rPr>
        <w:t> И. Г. Лекции об уравнениях с частными производными / И. Г. Петровский. — М.: Наука, 1970.</w:t>
      </w:r>
    </w:p>
    <w:p w:rsidR="00C0336A" w:rsidRPr="00F40EE3" w:rsidRDefault="00C0336A" w:rsidP="00C03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0EE3">
        <w:rPr>
          <w:rFonts w:ascii="Times New Roman" w:eastAsia="Times New Roman" w:hAnsi="Times New Roman" w:cs="Times New Roman"/>
          <w:sz w:val="28"/>
          <w:szCs w:val="28"/>
        </w:rPr>
        <w:t>Федорюк</w:t>
      </w:r>
      <w:proofErr w:type="spellEnd"/>
      <w:r w:rsidRPr="00F40EE3">
        <w:rPr>
          <w:rFonts w:ascii="Times New Roman" w:eastAsia="Times New Roman" w:hAnsi="Times New Roman" w:cs="Times New Roman"/>
          <w:sz w:val="28"/>
          <w:szCs w:val="28"/>
        </w:rPr>
        <w:t> М. В. Обыкновенные дифференциальные уравнения / М. В. </w:t>
      </w:r>
      <w:proofErr w:type="spellStart"/>
      <w:r w:rsidRPr="00F40EE3">
        <w:rPr>
          <w:rFonts w:ascii="Times New Roman" w:eastAsia="Times New Roman" w:hAnsi="Times New Roman" w:cs="Times New Roman"/>
          <w:sz w:val="28"/>
          <w:szCs w:val="28"/>
        </w:rPr>
        <w:t>Федорюк</w:t>
      </w:r>
      <w:proofErr w:type="spellEnd"/>
      <w:r w:rsidRPr="00F40EE3">
        <w:rPr>
          <w:rFonts w:ascii="Times New Roman" w:eastAsia="Times New Roman" w:hAnsi="Times New Roman" w:cs="Times New Roman"/>
          <w:sz w:val="28"/>
          <w:szCs w:val="28"/>
        </w:rPr>
        <w:t>. — М.: Наука, 2003.</w:t>
      </w:r>
    </w:p>
    <w:p w:rsidR="000D3471" w:rsidRPr="00C0336A" w:rsidRDefault="00C0336A" w:rsidP="00C0336A">
      <w:pPr>
        <w:rPr>
          <w:rFonts w:ascii="Times New Roman" w:eastAsia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Понтрягин Л. С. Математическая теория оптимальных процессов /</w:t>
      </w:r>
    </w:p>
    <w:p w:rsidR="00C0336A" w:rsidRPr="00C0336A" w:rsidRDefault="00C0336A" w:rsidP="00C0336A">
      <w:pPr>
        <w:rPr>
          <w:rFonts w:ascii="Times New Roman" w:hAnsi="Times New Roman" w:cs="Times New Roman"/>
          <w:sz w:val="28"/>
          <w:szCs w:val="28"/>
        </w:rPr>
      </w:pPr>
      <w:r w:rsidRPr="00F40EE3">
        <w:rPr>
          <w:rFonts w:ascii="Times New Roman" w:eastAsia="Times New Roman" w:hAnsi="Times New Roman" w:cs="Times New Roman"/>
          <w:sz w:val="28"/>
          <w:szCs w:val="28"/>
        </w:rPr>
        <w:t>Л. С. Понтрягин. — М.: Наука, 1976.</w:t>
      </w:r>
    </w:p>
    <w:sectPr w:rsidR="00C0336A" w:rsidRPr="00C0336A" w:rsidSect="000D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1BF"/>
    <w:multiLevelType w:val="multilevel"/>
    <w:tmpl w:val="0A7C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0389E"/>
    <w:multiLevelType w:val="multilevel"/>
    <w:tmpl w:val="7926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767AB"/>
    <w:multiLevelType w:val="multilevel"/>
    <w:tmpl w:val="F3BE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63D6B"/>
    <w:multiLevelType w:val="multilevel"/>
    <w:tmpl w:val="E4EE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E3"/>
    <w:rsid w:val="000D3471"/>
    <w:rsid w:val="00326F2D"/>
    <w:rsid w:val="004D5A4C"/>
    <w:rsid w:val="005F2A13"/>
    <w:rsid w:val="0064425A"/>
    <w:rsid w:val="006919BB"/>
    <w:rsid w:val="007A0620"/>
    <w:rsid w:val="00921166"/>
    <w:rsid w:val="0095662A"/>
    <w:rsid w:val="009B135D"/>
    <w:rsid w:val="00A45C3A"/>
    <w:rsid w:val="00AA0925"/>
    <w:rsid w:val="00BF6238"/>
    <w:rsid w:val="00C0336A"/>
    <w:rsid w:val="00C25ED7"/>
    <w:rsid w:val="00F4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0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4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0EE3"/>
  </w:style>
  <w:style w:type="character" w:styleId="a4">
    <w:name w:val="Hyperlink"/>
    <w:basedOn w:val="a0"/>
    <w:uiPriority w:val="99"/>
    <w:semiHidden/>
    <w:unhideWhenUsed/>
    <w:rsid w:val="00F40EE3"/>
    <w:rPr>
      <w:color w:val="0000FF"/>
      <w:u w:val="single"/>
    </w:rPr>
  </w:style>
  <w:style w:type="paragraph" w:styleId="a5">
    <w:name w:val="No Spacing"/>
    <w:uiPriority w:val="1"/>
    <w:qFormat/>
    <w:rsid w:val="00C0336A"/>
    <w:pPr>
      <w:spacing w:after="0" w:line="240" w:lineRule="auto"/>
    </w:pPr>
  </w:style>
  <w:style w:type="paragraph" w:styleId="a6">
    <w:name w:val="Body Text Indent"/>
    <w:basedOn w:val="a"/>
    <w:link w:val="a7"/>
    <w:rsid w:val="00C25E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25E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0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0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E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4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0EE3"/>
  </w:style>
  <w:style w:type="character" w:styleId="a4">
    <w:name w:val="Hyperlink"/>
    <w:basedOn w:val="a0"/>
    <w:uiPriority w:val="99"/>
    <w:semiHidden/>
    <w:unhideWhenUsed/>
    <w:rsid w:val="00F40EE3"/>
    <w:rPr>
      <w:color w:val="0000FF"/>
      <w:u w:val="single"/>
    </w:rPr>
  </w:style>
  <w:style w:type="paragraph" w:styleId="a5">
    <w:name w:val="No Spacing"/>
    <w:uiPriority w:val="1"/>
    <w:qFormat/>
    <w:rsid w:val="00C0336A"/>
    <w:pPr>
      <w:spacing w:after="0" w:line="240" w:lineRule="auto"/>
    </w:pPr>
  </w:style>
  <w:style w:type="paragraph" w:styleId="a6">
    <w:name w:val="Body Text Indent"/>
    <w:basedOn w:val="a"/>
    <w:link w:val="a7"/>
    <w:rsid w:val="00C25E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25E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2017-07-12T05:06:00Z</dcterms:created>
  <dcterms:modified xsi:type="dcterms:W3CDTF">2017-07-12T05:06:00Z</dcterms:modified>
</cp:coreProperties>
</file>