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CAA" w:rsidRDefault="002951FF" w:rsidP="000A13B5">
      <w:pPr>
        <w:pStyle w:val="a3"/>
        <w:spacing w:before="360"/>
        <w:rPr>
          <w:rFonts w:ascii="Arial" w:hAnsi="Arial" w:cs="Arial"/>
          <w:sz w:val="48"/>
          <w:szCs w:val="48"/>
          <w:lang w:val="en-US"/>
        </w:rPr>
      </w:pPr>
      <w:r>
        <w:rPr>
          <w:noProof/>
        </w:rPr>
        <w:pict>
          <v:shape id="Рисунок 1" o:spid="_x0000_s1026" type="#_x0000_t75" style="position:absolute;left:0;text-align:left;margin-left:36.15pt;margin-top:0;width:67.2pt;height:58.8pt;z-index:251659264;visibility:visible;mso-wrap-style:square;mso-position-horizontal:absolute;mso-position-horizontal-relative:text;mso-position-vertical:outside;mso-position-vertical-relative:text;mso-width-relative:page;mso-height-relative:page">
            <v:imagedata r:id="rId5" o:title=""/>
            <w10:wrap type="square"/>
          </v:shape>
        </w:pict>
      </w:r>
      <w:r w:rsidR="003B3929" w:rsidRPr="003B3929">
        <w:rPr>
          <w:rFonts w:ascii="Arial" w:hAnsi="Arial" w:cs="Arial"/>
          <w:sz w:val="48"/>
          <w:szCs w:val="48"/>
          <w:lang w:val="en-US"/>
        </w:rPr>
        <w:t>Outlook Express</w:t>
      </w:r>
    </w:p>
    <w:p w:rsidR="000A13B5" w:rsidRPr="000A13B5" w:rsidRDefault="000A13B5" w:rsidP="000A13B5">
      <w:pPr>
        <w:pStyle w:val="a3"/>
        <w:spacing w:before="360"/>
        <w:rPr>
          <w:rFonts w:asciiTheme="majorHAnsi" w:hAnsiTheme="majorHAnsi" w:cstheme="majorHAnsi"/>
          <w:sz w:val="48"/>
          <w:szCs w:val="48"/>
          <w:lang w:val="en-US"/>
        </w:rPr>
      </w:pPr>
    </w:p>
    <w:p w:rsidR="003B3929" w:rsidRPr="000A13B5" w:rsidRDefault="003B3929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  <w:lang w:val="en-US"/>
        </w:rPr>
      </w:pPr>
      <w:r w:rsidRPr="000A13B5">
        <w:rPr>
          <w:rFonts w:asciiTheme="majorHAnsi" w:hAnsiTheme="majorHAnsi" w:cstheme="majorHAnsi"/>
          <w:sz w:val="32"/>
          <w:szCs w:val="32"/>
        </w:rPr>
        <w:t>Открываем меню</w:t>
      </w:r>
      <w:r w:rsidR="006865A8">
        <w:rPr>
          <w:rFonts w:asciiTheme="majorHAnsi" w:hAnsiTheme="majorHAnsi" w:cstheme="majorHAnsi"/>
          <w:sz w:val="32"/>
          <w:szCs w:val="32"/>
          <w:lang w:val="en-US"/>
        </w:rPr>
        <w:t>:</w:t>
      </w:r>
      <w:r w:rsidRPr="000A13B5">
        <w:rPr>
          <w:rFonts w:asciiTheme="majorHAnsi" w:hAnsiTheme="majorHAnsi" w:cstheme="majorHAnsi"/>
          <w:sz w:val="32"/>
          <w:szCs w:val="32"/>
          <w:lang w:val="en-US"/>
        </w:rPr>
        <w:br/>
      </w:r>
      <w:r w:rsidRPr="000A13B5">
        <w:rPr>
          <w:rFonts w:asciiTheme="majorHAnsi" w:hAnsiTheme="majorHAnsi" w:cstheme="majorHAnsi"/>
          <w:noProof/>
          <w:sz w:val="32"/>
          <w:szCs w:val="32"/>
          <w:lang w:eastAsia="ru-RU"/>
        </w:rPr>
        <w:drawing>
          <wp:inline distT="0" distB="0" distL="0" distR="0" wp14:anchorId="791BF88F" wp14:editId="2CBB9364">
            <wp:extent cx="4752975" cy="27908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5A8" w:rsidRDefault="006865A8" w:rsidP="006865A8">
      <w:pPr>
        <w:pStyle w:val="a3"/>
        <w:ind w:left="1080"/>
        <w:rPr>
          <w:rFonts w:asciiTheme="majorHAnsi" w:hAnsiTheme="majorHAnsi" w:cstheme="majorHAnsi"/>
          <w:sz w:val="32"/>
          <w:szCs w:val="32"/>
        </w:rPr>
      </w:pPr>
    </w:p>
    <w:p w:rsidR="003B3929" w:rsidRPr="000A13B5" w:rsidRDefault="000A13B5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На вкладке «Почта» в</w:t>
      </w:r>
      <w:r w:rsidR="003B3929" w:rsidRPr="000A13B5">
        <w:rPr>
          <w:rFonts w:asciiTheme="majorHAnsi" w:hAnsiTheme="majorHAnsi" w:cstheme="majorHAnsi"/>
          <w:sz w:val="32"/>
          <w:szCs w:val="32"/>
        </w:rPr>
        <w:t xml:space="preserve">ыбираем учётную запись почты </w:t>
      </w:r>
      <w:r w:rsidR="003B3929" w:rsidRPr="000A13B5">
        <w:rPr>
          <w:rFonts w:asciiTheme="majorHAnsi" w:hAnsiTheme="majorHAnsi" w:cstheme="majorHAnsi"/>
          <w:b/>
          <w:sz w:val="32"/>
          <w:szCs w:val="32"/>
        </w:rPr>
        <w:t>нашего</w:t>
      </w:r>
      <w:r w:rsidR="003B3929" w:rsidRPr="000A13B5">
        <w:rPr>
          <w:rFonts w:asciiTheme="majorHAnsi" w:hAnsiTheme="majorHAnsi" w:cstheme="majorHAnsi"/>
          <w:sz w:val="32"/>
          <w:szCs w:val="32"/>
        </w:rPr>
        <w:t xml:space="preserve"> почтового сервера.</w:t>
      </w:r>
      <w:r w:rsidR="003B3929" w:rsidRPr="000A13B5">
        <w:rPr>
          <w:rFonts w:asciiTheme="majorHAnsi" w:hAnsiTheme="majorHAnsi" w:cstheme="majorHAnsi"/>
          <w:sz w:val="32"/>
          <w:szCs w:val="32"/>
        </w:rPr>
        <w:br/>
        <w:t xml:space="preserve">Если их несколько, то настроить надо </w:t>
      </w:r>
      <w:r>
        <w:rPr>
          <w:rFonts w:asciiTheme="majorHAnsi" w:hAnsiTheme="majorHAnsi" w:cstheme="majorHAnsi"/>
          <w:sz w:val="32"/>
          <w:szCs w:val="32"/>
        </w:rPr>
        <w:t xml:space="preserve">будет </w:t>
      </w:r>
      <w:r w:rsidR="006865A8">
        <w:rPr>
          <w:rFonts w:asciiTheme="majorHAnsi" w:hAnsiTheme="majorHAnsi" w:cstheme="majorHAnsi"/>
          <w:sz w:val="32"/>
          <w:szCs w:val="32"/>
        </w:rPr>
        <w:t>все</w:t>
      </w:r>
      <w:r w:rsidR="006865A8">
        <w:rPr>
          <w:rFonts w:asciiTheme="majorHAnsi" w:hAnsiTheme="majorHAnsi" w:cstheme="majorHAnsi"/>
          <w:sz w:val="32"/>
          <w:szCs w:val="32"/>
          <w:lang w:val="en-US"/>
        </w:rPr>
        <w:t>:</w:t>
      </w:r>
      <w:r w:rsidR="003B3929" w:rsidRPr="000A13B5">
        <w:rPr>
          <w:rFonts w:asciiTheme="majorHAnsi" w:hAnsiTheme="majorHAnsi" w:cstheme="majorHAnsi"/>
          <w:sz w:val="32"/>
          <w:szCs w:val="32"/>
        </w:rPr>
        <w:br/>
      </w:r>
      <w:r>
        <w:rPr>
          <w:noProof/>
          <w:lang w:eastAsia="ru-RU"/>
        </w:rPr>
        <w:drawing>
          <wp:inline distT="0" distB="0" distL="0" distR="0" wp14:anchorId="0431AB44" wp14:editId="0B5C0C88">
            <wp:extent cx="4810125" cy="29908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5A8" w:rsidRDefault="006865A8" w:rsidP="006865A8">
      <w:pPr>
        <w:pStyle w:val="a3"/>
        <w:ind w:left="1080"/>
        <w:rPr>
          <w:rFonts w:asciiTheme="majorHAnsi" w:hAnsiTheme="majorHAnsi" w:cstheme="majorHAnsi"/>
          <w:sz w:val="32"/>
          <w:szCs w:val="32"/>
        </w:rPr>
      </w:pPr>
    </w:p>
    <w:p w:rsidR="003B3929" w:rsidRPr="000A13B5" w:rsidRDefault="003B3929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 w:rsidRPr="000A13B5">
        <w:rPr>
          <w:rFonts w:asciiTheme="majorHAnsi" w:hAnsiTheme="majorHAnsi" w:cstheme="majorHAnsi"/>
          <w:sz w:val="32"/>
          <w:szCs w:val="32"/>
        </w:rPr>
        <w:t>На вкладке «Серверы» ставим галочку «Проверка подлинности пользователя»</w:t>
      </w:r>
      <w:r w:rsidR="000670B5">
        <w:rPr>
          <w:rFonts w:asciiTheme="majorHAnsi" w:hAnsiTheme="majorHAnsi" w:cstheme="majorHAnsi"/>
          <w:sz w:val="32"/>
          <w:szCs w:val="32"/>
        </w:rPr>
        <w:t>:</w:t>
      </w:r>
      <w:r w:rsidRPr="000A13B5">
        <w:rPr>
          <w:rFonts w:asciiTheme="majorHAnsi" w:hAnsiTheme="majorHAnsi" w:cstheme="majorHAnsi"/>
          <w:sz w:val="32"/>
          <w:szCs w:val="32"/>
        </w:rPr>
        <w:br/>
      </w:r>
      <w:r w:rsidR="002951FF">
        <w:rPr>
          <w:noProof/>
          <w:lang w:eastAsia="ru-RU"/>
        </w:rPr>
        <w:drawing>
          <wp:inline distT="0" distB="0" distL="0" distR="0" wp14:anchorId="6F739F7A" wp14:editId="17DA96B4">
            <wp:extent cx="3695700" cy="4267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865A8" w:rsidRDefault="006865A8" w:rsidP="006865A8">
      <w:pPr>
        <w:pStyle w:val="a3"/>
        <w:ind w:left="1080"/>
        <w:rPr>
          <w:rFonts w:asciiTheme="majorHAnsi" w:hAnsiTheme="majorHAnsi" w:cstheme="majorHAnsi"/>
          <w:sz w:val="32"/>
          <w:szCs w:val="32"/>
        </w:rPr>
      </w:pPr>
    </w:p>
    <w:p w:rsidR="003B3929" w:rsidRPr="000A13B5" w:rsidRDefault="003B3929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 w:rsidRPr="000A13B5">
        <w:rPr>
          <w:rFonts w:asciiTheme="majorHAnsi" w:hAnsiTheme="majorHAnsi" w:cstheme="majorHAnsi"/>
          <w:sz w:val="32"/>
          <w:szCs w:val="32"/>
        </w:rPr>
        <w:t xml:space="preserve">На вкладке «Дополнительно» </w:t>
      </w:r>
      <w:r w:rsidRPr="000A13B5">
        <w:rPr>
          <w:rFonts w:asciiTheme="majorHAnsi" w:hAnsiTheme="majorHAnsi" w:cstheme="majorHAnsi"/>
          <w:b/>
          <w:sz w:val="32"/>
          <w:szCs w:val="32"/>
        </w:rPr>
        <w:t>сначала</w:t>
      </w:r>
      <w:r w:rsidRPr="000A13B5">
        <w:rPr>
          <w:rFonts w:asciiTheme="majorHAnsi" w:hAnsiTheme="majorHAnsi" w:cstheme="majorHAnsi"/>
          <w:sz w:val="32"/>
          <w:szCs w:val="32"/>
        </w:rPr>
        <w:t xml:space="preserve"> выставляем галочки безопасного соединения, </w:t>
      </w:r>
      <w:r w:rsidRPr="000A13B5">
        <w:rPr>
          <w:rFonts w:asciiTheme="majorHAnsi" w:hAnsiTheme="majorHAnsi" w:cstheme="majorHAnsi"/>
          <w:b/>
          <w:sz w:val="32"/>
          <w:szCs w:val="32"/>
        </w:rPr>
        <w:t>потом</w:t>
      </w:r>
      <w:r w:rsidRPr="000A13B5">
        <w:rPr>
          <w:rFonts w:asciiTheme="majorHAnsi" w:hAnsiTheme="majorHAnsi" w:cstheme="majorHAnsi"/>
          <w:sz w:val="32"/>
          <w:szCs w:val="32"/>
        </w:rPr>
        <w:t xml:space="preserve"> проверяем правильность портов</w:t>
      </w:r>
      <w:r w:rsidR="000670B5">
        <w:rPr>
          <w:rFonts w:asciiTheme="majorHAnsi" w:hAnsiTheme="majorHAnsi" w:cstheme="majorHAnsi"/>
          <w:sz w:val="32"/>
          <w:szCs w:val="32"/>
        </w:rPr>
        <w:t>:</w:t>
      </w:r>
      <w:r w:rsidRPr="000A13B5">
        <w:rPr>
          <w:rFonts w:asciiTheme="majorHAnsi" w:hAnsiTheme="majorHAnsi" w:cstheme="majorHAnsi"/>
          <w:sz w:val="32"/>
          <w:szCs w:val="32"/>
        </w:rPr>
        <w:br/>
      </w:r>
      <w:r w:rsidRPr="000A13B5">
        <w:rPr>
          <w:rFonts w:asciiTheme="majorHAnsi" w:hAnsiTheme="majorHAnsi" w:cstheme="majorHAnsi"/>
          <w:noProof/>
          <w:sz w:val="32"/>
          <w:szCs w:val="32"/>
          <w:lang w:eastAsia="ru-RU"/>
        </w:rPr>
        <w:drawing>
          <wp:inline distT="0" distB="0" distL="0" distR="0" wp14:anchorId="50528B05" wp14:editId="6E9E8242">
            <wp:extent cx="3695700" cy="42767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929" w:rsidRPr="000A13B5" w:rsidRDefault="003B3929" w:rsidP="006865A8">
      <w:pPr>
        <w:pStyle w:val="a3"/>
        <w:ind w:left="1080"/>
        <w:rPr>
          <w:rFonts w:asciiTheme="majorHAnsi" w:hAnsiTheme="majorHAnsi" w:cstheme="majorHAnsi"/>
          <w:sz w:val="32"/>
          <w:szCs w:val="32"/>
        </w:rPr>
      </w:pPr>
    </w:p>
    <w:p w:rsidR="006865A8" w:rsidRDefault="006865A8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Нажимаем «Закрыть». </w:t>
      </w:r>
    </w:p>
    <w:p w:rsidR="006865A8" w:rsidRPr="006865A8" w:rsidRDefault="006865A8" w:rsidP="006865A8">
      <w:pPr>
        <w:pStyle w:val="a3"/>
        <w:rPr>
          <w:rFonts w:asciiTheme="majorHAnsi" w:hAnsiTheme="majorHAnsi" w:cstheme="majorHAnsi"/>
          <w:sz w:val="32"/>
          <w:szCs w:val="32"/>
        </w:rPr>
      </w:pPr>
    </w:p>
    <w:p w:rsidR="003B3929" w:rsidRPr="000A13B5" w:rsidRDefault="006865A8" w:rsidP="003B3929">
      <w:pPr>
        <w:pStyle w:val="a3"/>
        <w:numPr>
          <w:ilvl w:val="0"/>
          <w:numId w:val="3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>Настройка окончена. Для проверки можно отправить письмо самому себе, чтобы убедиться, что и отправка, и получение работают.</w:t>
      </w:r>
    </w:p>
    <w:sectPr w:rsidR="003B3929" w:rsidRPr="000A13B5" w:rsidSect="000A13B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5" type="#_x0000_t75" style="width:29.4pt;height:25.8pt;visibility:visible;mso-wrap-style:square" o:bullet="t">
        <v:imagedata r:id="rId1" o:title=""/>
      </v:shape>
    </w:pict>
  </w:numPicBullet>
  <w:abstractNum w:abstractNumId="0" w15:restartNumberingAfterBreak="0">
    <w:nsid w:val="1CB34808"/>
    <w:multiLevelType w:val="hybridMultilevel"/>
    <w:tmpl w:val="1D967D9A"/>
    <w:lvl w:ilvl="0" w:tplc="F2B224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1CF5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F838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026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B06A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A7C9B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E82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2E8F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1A9D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86F684B"/>
    <w:multiLevelType w:val="hybridMultilevel"/>
    <w:tmpl w:val="C19055DA"/>
    <w:lvl w:ilvl="0" w:tplc="05ACD324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7E2299"/>
    <w:multiLevelType w:val="hybridMultilevel"/>
    <w:tmpl w:val="427C248C"/>
    <w:lvl w:ilvl="0" w:tplc="10BEA67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929"/>
    <w:rsid w:val="000670B5"/>
    <w:rsid w:val="000A13B5"/>
    <w:rsid w:val="0013209C"/>
    <w:rsid w:val="002951FF"/>
    <w:rsid w:val="003B3929"/>
    <w:rsid w:val="006865A8"/>
    <w:rsid w:val="00CC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0968851-4355-4DC1-91E7-5023800C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Малышев</dc:creator>
  <cp:keywords/>
  <dc:description/>
  <cp:lastModifiedBy>Андрей Малышев</cp:lastModifiedBy>
  <cp:revision>3</cp:revision>
  <dcterms:created xsi:type="dcterms:W3CDTF">2026-04-09T06:51:00Z</dcterms:created>
  <dcterms:modified xsi:type="dcterms:W3CDTF">2026-04-09T06:54:00Z</dcterms:modified>
</cp:coreProperties>
</file>