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51" w:rsidRDefault="00DC4451" w:rsidP="00DC44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Шаблон запроса ценовой информации: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C4451" w:rsidTr="00C256B4">
        <w:tc>
          <w:tcPr>
            <w:tcW w:w="9345" w:type="dxa"/>
          </w:tcPr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4564"/>
              <w:gridCol w:w="4565"/>
            </w:tblGrid>
            <w:tr w:rsidR="00DC4451" w:rsidRPr="00A81A74" w:rsidTr="00C256B4">
              <w:trPr>
                <w:trHeight w:val="851"/>
                <w:jc w:val="center"/>
              </w:trPr>
              <w:tc>
                <w:tcPr>
                  <w:tcW w:w="2500" w:type="pct"/>
                </w:tcPr>
                <w:p w:rsidR="00DC4451" w:rsidRPr="00A81A74" w:rsidRDefault="00DC4451" w:rsidP="00C256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0479722" wp14:editId="657DCF96">
                        <wp:extent cx="723900" cy="704850"/>
                        <wp:effectExtent l="0" t="0" r="0" b="0"/>
                        <wp:docPr id="2" name="Рисунок 2" descr="mailservice?url=https%3A%2F%2Fp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mailservice?url=https%3A%2F%2Fp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</w:tcPr>
                <w:p w:rsidR="00DC4451" w:rsidRPr="00A81A74" w:rsidRDefault="00DC4451" w:rsidP="00C256B4">
                  <w:pPr>
                    <w:snapToGrid w:val="0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4451" w:rsidRPr="00A81A74" w:rsidTr="00C256B4">
              <w:trPr>
                <w:trHeight w:val="3118"/>
                <w:jc w:val="center"/>
              </w:trPr>
              <w:tc>
                <w:tcPr>
                  <w:tcW w:w="2500" w:type="pct"/>
                </w:tcPr>
                <w:p w:rsidR="00DC4451" w:rsidRPr="00A81A74" w:rsidRDefault="00DC4451" w:rsidP="00C256B4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ФЕДЕРАЛЬНОЕ ГОСУДАРСТВЕННОЕ</w:t>
                  </w:r>
                </w:p>
                <w:p w:rsidR="00DC4451" w:rsidRPr="00A81A74" w:rsidRDefault="00DC4451" w:rsidP="00C256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БЮДЖЕТНОЕ НАУЧНОЕ УЧРЕЖДЕНИЕ</w:t>
                  </w:r>
                </w:p>
                <w:p w:rsidR="00DC4451" w:rsidRPr="00A81A74" w:rsidRDefault="00DC4451" w:rsidP="00C256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«Федеральный исследовательский центр</w:t>
                  </w:r>
                </w:p>
                <w:p w:rsidR="00DC4451" w:rsidRPr="00A81A74" w:rsidRDefault="00DC4451" w:rsidP="00C256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«Красноярский научный центр</w:t>
                  </w:r>
                </w:p>
                <w:p w:rsidR="00DC4451" w:rsidRPr="00A81A74" w:rsidRDefault="00DC4451" w:rsidP="00C256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Сибирского отделения</w:t>
                  </w:r>
                </w:p>
                <w:p w:rsidR="00DC4451" w:rsidRPr="00A81A74" w:rsidRDefault="00DC4451" w:rsidP="00C256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Российской академии наук»</w:t>
                  </w:r>
                </w:p>
                <w:p w:rsidR="00DC4451" w:rsidRPr="00A81A74" w:rsidRDefault="00DC4451" w:rsidP="00C256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(КНЦ СО РАН, ФИЦ КНЦ СО РАН)</w:t>
                  </w:r>
                </w:p>
                <w:p w:rsidR="00DC4451" w:rsidRPr="00A81A74" w:rsidRDefault="00DC4451" w:rsidP="00C256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Академгородок, 50,</w:t>
                  </w:r>
                </w:p>
                <w:p w:rsidR="00DC4451" w:rsidRPr="00A81A74" w:rsidRDefault="00DC4451" w:rsidP="00C256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Красноярск, 660036, Россия</w:t>
                  </w:r>
                </w:p>
                <w:p w:rsidR="00DC4451" w:rsidRPr="00A81A74" w:rsidRDefault="00DC4451" w:rsidP="00C256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тел.: +7 (391)243-45-12, факс: +7 (391)290-53-78</w:t>
                  </w:r>
                </w:p>
                <w:p w:rsidR="00DC4451" w:rsidRPr="00A81A74" w:rsidRDefault="00DC4451" w:rsidP="00C256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-mail: </w:t>
                  </w:r>
                  <w:hyperlink r:id="rId6" w:history="1">
                    <w:r w:rsidRPr="00A81A74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val="en-US"/>
                      </w:rPr>
                      <w:t>fic@ksc.krasn.ru</w:t>
                    </w:r>
                  </w:hyperlink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, http://ksc.krasn.ru</w:t>
                  </w:r>
                </w:p>
                <w:p w:rsidR="00DC4451" w:rsidRPr="00A81A74" w:rsidRDefault="00DC4451" w:rsidP="00C256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ОКПО 05239177, ОГРН 1022402133698</w:t>
                  </w:r>
                </w:p>
                <w:p w:rsidR="00DC4451" w:rsidRPr="00A81A74" w:rsidRDefault="00DC4451" w:rsidP="00C256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ИНН/КПП 2463002263/246301001</w:t>
                  </w:r>
                </w:p>
              </w:tc>
              <w:tc>
                <w:tcPr>
                  <w:tcW w:w="2500" w:type="pct"/>
                </w:tcPr>
                <w:p w:rsidR="00DC4451" w:rsidRPr="00A81A74" w:rsidRDefault="00DC4451" w:rsidP="00C256B4">
                  <w:pPr>
                    <w:spacing w:after="0" w:line="240" w:lineRule="auto"/>
                    <w:ind w:left="-6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>ЗАПРОС ЦЕНОВОЙ ИНФОРМАЦИИ</w:t>
                  </w:r>
                </w:p>
                <w:p w:rsidR="00DC4451" w:rsidRPr="00A81A74" w:rsidRDefault="00DC4451" w:rsidP="00C256B4">
                  <w:pPr>
                    <w:spacing w:after="0" w:line="240" w:lineRule="auto"/>
                    <w:ind w:left="-6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  <w:p w:rsidR="00DC4451" w:rsidRPr="00A81A74" w:rsidRDefault="00DC4451" w:rsidP="00C256B4">
                  <w:pPr>
                    <w:spacing w:after="0" w:line="240" w:lineRule="auto"/>
                    <w:ind w:left="-8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(Указывается организация, в которую делается запрос)</w:t>
                  </w:r>
                </w:p>
              </w:tc>
            </w:tr>
            <w:tr w:rsidR="00DC4451" w:rsidRPr="00A81A74" w:rsidTr="00C256B4">
              <w:trPr>
                <w:trHeight w:val="490"/>
                <w:jc w:val="center"/>
              </w:trPr>
              <w:tc>
                <w:tcPr>
                  <w:tcW w:w="2500" w:type="pct"/>
                </w:tcPr>
                <w:p w:rsidR="00DC4451" w:rsidRPr="00A81A74" w:rsidRDefault="00DC4451" w:rsidP="00C256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 </w:t>
                  </w: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__________________</w:t>
                  </w: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№</w:t>
                  </w: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____________________</w:t>
                  </w:r>
                </w:p>
                <w:p w:rsidR="00DC4451" w:rsidRPr="00A81A74" w:rsidRDefault="00DC4451" w:rsidP="00C256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 </w:t>
                  </w: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__________________</w:t>
                  </w: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№</w:t>
                  </w: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_____________________</w:t>
                  </w:r>
                </w:p>
                <w:p w:rsidR="00DC4451" w:rsidRPr="00A81A74" w:rsidRDefault="00DC4451" w:rsidP="00C256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</w:tcPr>
                <w:p w:rsidR="00DC4451" w:rsidRPr="00A81A74" w:rsidRDefault="00DC4451" w:rsidP="00C256B4">
                  <w:pPr>
                    <w:snapToGrid w:val="0"/>
                    <w:spacing w:after="0" w:line="240" w:lineRule="auto"/>
                    <w:ind w:left="600" w:right="-25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DC4451" w:rsidRPr="00A81A74" w:rsidTr="00C256B4">
              <w:trPr>
                <w:trHeight w:val="566"/>
                <w:jc w:val="center"/>
              </w:trPr>
              <w:tc>
                <w:tcPr>
                  <w:tcW w:w="2500" w:type="pct"/>
                </w:tcPr>
                <w:p w:rsidR="00DC4451" w:rsidRPr="00A81A74" w:rsidRDefault="00DC4451" w:rsidP="00C256B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</w:tcPr>
                <w:p w:rsidR="00DC4451" w:rsidRPr="00A81A74" w:rsidRDefault="00DC4451" w:rsidP="00C256B4">
                  <w:pPr>
                    <w:snapToGrid w:val="0"/>
                    <w:spacing w:after="0" w:line="240" w:lineRule="auto"/>
                    <w:ind w:left="600" w:right="-25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81A74">
              <w:rPr>
                <w:rFonts w:ascii="Times New Roman" w:hAnsi="Times New Roman" w:cs="Times New Roman"/>
              </w:rPr>
              <w:t>Федеральное государственное бюджетное научное учреждение «Федеральный исследовательский центр «Красноярский научный центр Сибирского отделения Российской академии наук» (КНЦ СО РАН, ФИЦ КНЦ СО РАН) планирует осуществить закупку _____________________________________ (указать наименование закупки).</w:t>
            </w: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81A74">
              <w:rPr>
                <w:rFonts w:ascii="Times New Roman" w:hAnsi="Times New Roman" w:cs="Times New Roman"/>
              </w:rPr>
              <w:t>Основные требования к _________________________________________________ указаны в Техническом задании (Приложение к настоящему запросу).</w:t>
            </w: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81A74">
              <w:rPr>
                <w:rFonts w:ascii="Times New Roman" w:hAnsi="Times New Roman" w:cs="Times New Roman"/>
              </w:rPr>
              <w:t>Просим Вас предоставить информацию в виде Коммерческого предложения по общей стоимости поставляемого товара (выполняемых работ, оказываемых услуг) _____________, а также порядок формирования цены Договора. На всех Коммерческих предложениях должна быть дата, печать(читаемая), если использование печати предусмотрено отправителем коммерческого предложения.</w:t>
            </w: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A81A74">
              <w:rPr>
                <w:rFonts w:ascii="Times New Roman" w:hAnsi="Times New Roman" w:cs="Times New Roman"/>
                <w:b/>
              </w:rPr>
              <w:t>Порядок формирования цены Договора:</w:t>
            </w: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81A74">
              <w:rPr>
                <w:rFonts w:ascii="Times New Roman" w:hAnsi="Times New Roman" w:cs="Times New Roman"/>
              </w:rPr>
              <w:t>Предлагаемая цена Договора должна включать в себя стоимость всего поставляемого товара (всего объема выполняемых работ, всего объема оказываемых услуг) согласно Приложению.</w:t>
            </w: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81A74">
              <w:rPr>
                <w:rFonts w:ascii="Times New Roman" w:hAnsi="Times New Roman" w:cs="Times New Roman"/>
              </w:rPr>
              <w:t xml:space="preserve">Цена поставляемых товаров, работ, услуг должны включать стоимость доставки товара и погрузочно-разгрузочных работ; стоимость товара; расходы на хранение до момента передачи; расходы на упаковку и маркировку товара; накладные расходы; непредвиденные затраты; прибыль; страхование; расходы на уплату таможенных пошлин, налогов, сборов и других обязательных платежей, а также любые иные расходы, которые может понести Поставщик в связи с поставкой товара. </w:t>
            </w: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A81A74">
              <w:rPr>
                <w:rFonts w:ascii="Times New Roman" w:hAnsi="Times New Roman" w:cs="Times New Roman"/>
                <w:b/>
              </w:rPr>
              <w:t>Срок проведения закупки:</w:t>
            </w: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81A74">
              <w:rPr>
                <w:rFonts w:ascii="Times New Roman" w:hAnsi="Times New Roman" w:cs="Times New Roman"/>
              </w:rPr>
              <w:t>Месяц, год (указывается планируемая информация).</w:t>
            </w: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A81A74">
              <w:rPr>
                <w:rFonts w:ascii="Times New Roman" w:hAnsi="Times New Roman" w:cs="Times New Roman"/>
                <w:b/>
              </w:rPr>
              <w:t>Порядок оплаты:</w:t>
            </w: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A81A74">
              <w:rPr>
                <w:rFonts w:ascii="Times New Roman" w:hAnsi="Times New Roman" w:cs="Times New Roman"/>
              </w:rPr>
              <w:t xml:space="preserve">Оплата договора производится по факту поставки товара, выполнения работ, оказания услуг путем безналичного перечисления на расчетный счет поставщика, подрядчика, исполнителя в течение </w:t>
            </w:r>
            <w:proofErr w:type="gramStart"/>
            <w:r w:rsidRPr="00A81A74">
              <w:rPr>
                <w:rFonts w:ascii="Times New Roman" w:hAnsi="Times New Roman" w:cs="Times New Roman"/>
              </w:rPr>
              <w:t>7  (</w:t>
            </w:r>
            <w:proofErr w:type="gramEnd"/>
            <w:r w:rsidRPr="00A81A74">
              <w:rPr>
                <w:rFonts w:ascii="Times New Roman" w:hAnsi="Times New Roman" w:cs="Times New Roman"/>
              </w:rPr>
              <w:t>семь) рабочих дней со дня подписания Заказчиком документов, подтверждающих исполнение, на основании выставленного счета.</w:t>
            </w: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81A74">
              <w:rPr>
                <w:rFonts w:ascii="Times New Roman" w:hAnsi="Times New Roman" w:cs="Times New Roman"/>
              </w:rPr>
              <w:t>Допускается оплата 30% от стоимости Товара в течение 7 (Семь) рабочих дней со дня заключения договора и получения от Поставщика счета на оплату Товара; 70% от стоимости Товара подлежит оплате в течение 7 (Семь) рабочих дней со подписания Сторонами товарной накладной или УПД на основании счета, и предоставления всех необходимых документов на товар.</w:t>
            </w: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A81A74">
              <w:rPr>
                <w:rFonts w:ascii="Times New Roman" w:hAnsi="Times New Roman" w:cs="Times New Roman"/>
                <w:b/>
              </w:rPr>
              <w:t>Срок предоставления ценовой информации:</w:t>
            </w: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81A74">
              <w:rPr>
                <w:rFonts w:ascii="Times New Roman" w:hAnsi="Times New Roman" w:cs="Times New Roman"/>
              </w:rPr>
              <w:t xml:space="preserve"> До __ __________ 20_ года.</w:t>
            </w: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81A74">
              <w:rPr>
                <w:rFonts w:ascii="Times New Roman" w:hAnsi="Times New Roman" w:cs="Times New Roman"/>
              </w:rPr>
              <w:lastRenderedPageBreak/>
              <w:t>Проведение процедуры сбора информации не влечет за собой возникновение каких-либо обязательств, как для ФИЦ КНЦ СО РАН, так и для организации, предоставившей коммерческое предложение.</w:t>
            </w:r>
          </w:p>
          <w:p w:rsidR="00DC4451" w:rsidRPr="00A81A74" w:rsidRDefault="00DC4451" w:rsidP="00C256B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81A74">
              <w:rPr>
                <w:rFonts w:ascii="Times New Roman" w:hAnsi="Times New Roman" w:cs="Times New Roman"/>
              </w:rPr>
              <w:t xml:space="preserve">В ответе на запрос ценовой информации должна однозначно определяться общая цена договора на условиях, указанных в запросе, срок действия предлагаемой цены, а также порядок ее формирования. </w:t>
            </w:r>
            <w:r w:rsidRPr="003011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30116B">
              <w:rPr>
                <w:rFonts w:ascii="Times New Roman" w:hAnsi="Times New Roman" w:cs="Times New Roman"/>
              </w:rPr>
              <w:t xml:space="preserve">олжна быть </w:t>
            </w:r>
            <w:r>
              <w:rPr>
                <w:rFonts w:ascii="Times New Roman" w:hAnsi="Times New Roman" w:cs="Times New Roman"/>
              </w:rPr>
              <w:t xml:space="preserve">подпись и </w:t>
            </w:r>
            <w:r w:rsidRPr="0030116B">
              <w:rPr>
                <w:rFonts w:ascii="Times New Roman" w:hAnsi="Times New Roman" w:cs="Times New Roman"/>
              </w:rPr>
              <w:t>печать(читаемая)</w:t>
            </w:r>
            <w:r>
              <w:rPr>
                <w:rFonts w:ascii="Times New Roman" w:hAnsi="Times New Roman" w:cs="Times New Roman"/>
              </w:rPr>
              <w:t xml:space="preserve"> организации, если использование печати предусмотрено отправителем коммерческого предложения.</w:t>
            </w:r>
          </w:p>
          <w:p w:rsidR="00DC4451" w:rsidRPr="00A81A74" w:rsidRDefault="00DC4451" w:rsidP="00C256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DC4451" w:rsidRPr="00A81A74" w:rsidRDefault="00DC4451" w:rsidP="00C256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81A74">
              <w:rPr>
                <w:rFonts w:ascii="Times New Roman" w:hAnsi="Times New Roman" w:cs="Times New Roman"/>
              </w:rPr>
              <w:t>Приложение: Техническое задание на __ л. в 1 экз.</w:t>
            </w:r>
          </w:p>
          <w:p w:rsidR="00DC4451" w:rsidRPr="00A81A74" w:rsidRDefault="00DC4451" w:rsidP="00C256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DC4451" w:rsidRPr="00A81A74" w:rsidRDefault="00DC4451" w:rsidP="00C256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81A74">
              <w:rPr>
                <w:rFonts w:ascii="Times New Roman" w:hAnsi="Times New Roman" w:cs="Times New Roman"/>
              </w:rPr>
              <w:t>Исполнитель: ______________ (ФИО, должность)</w:t>
            </w:r>
          </w:p>
          <w:p w:rsidR="00DC4451" w:rsidRPr="00A81A74" w:rsidRDefault="00DC4451" w:rsidP="00C256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81A74">
              <w:rPr>
                <w:rFonts w:ascii="Times New Roman" w:hAnsi="Times New Roman" w:cs="Times New Roman"/>
              </w:rPr>
              <w:t>(___) - ХХХ - ХХ – ХХ.</w:t>
            </w:r>
          </w:p>
          <w:p w:rsidR="00DC4451" w:rsidRPr="00A81A74" w:rsidRDefault="00DC4451" w:rsidP="00C256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451" w:rsidRPr="00A81A74" w:rsidRDefault="00DC4451" w:rsidP="00C256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1A74">
              <w:rPr>
                <w:rFonts w:ascii="Times New Roman" w:hAnsi="Times New Roman" w:cs="Times New Roman"/>
                <w:sz w:val="20"/>
                <w:szCs w:val="20"/>
              </w:rPr>
              <w:t>Приложение к запросу</w:t>
            </w:r>
          </w:p>
          <w:p w:rsidR="00DC4451" w:rsidRPr="00A81A74" w:rsidRDefault="00DC4451" w:rsidP="00C256B4">
            <w:pPr>
              <w:pStyle w:val="ConsPlusNormal"/>
              <w:jc w:val="center"/>
              <w:rPr>
                <w:sz w:val="20"/>
                <w:szCs w:val="20"/>
              </w:rPr>
            </w:pPr>
            <w:r w:rsidRPr="00A81A74">
              <w:rPr>
                <w:sz w:val="20"/>
                <w:szCs w:val="20"/>
              </w:rPr>
              <w:t>ТЕХНИЧЕСКОЕ ЗАДАНИЕ</w:t>
            </w:r>
          </w:p>
          <w:p w:rsidR="00DC4451" w:rsidRPr="00A81A74" w:rsidRDefault="00DC4451" w:rsidP="00C256B4">
            <w:pPr>
              <w:pStyle w:val="ConsPlusNormal"/>
              <w:jc w:val="center"/>
              <w:rPr>
                <w:sz w:val="20"/>
                <w:szCs w:val="20"/>
              </w:rPr>
            </w:pPr>
            <w:r w:rsidRPr="00A81A74">
              <w:rPr>
                <w:sz w:val="20"/>
                <w:szCs w:val="20"/>
              </w:rPr>
              <w:t>"__________________________________"</w:t>
            </w:r>
          </w:p>
          <w:p w:rsidR="00DC4451" w:rsidRPr="00A81A74" w:rsidRDefault="00DC4451" w:rsidP="00C256B4">
            <w:pPr>
              <w:pStyle w:val="ConsPlusNormal"/>
              <w:jc w:val="center"/>
              <w:rPr>
                <w:sz w:val="20"/>
                <w:szCs w:val="20"/>
              </w:rPr>
            </w:pPr>
            <w:r w:rsidRPr="00A81A74">
              <w:rPr>
                <w:sz w:val="20"/>
                <w:szCs w:val="20"/>
              </w:rPr>
              <w:t>(указывается наименование закупки</w:t>
            </w:r>
          </w:p>
          <w:p w:rsidR="00DC4451" w:rsidRPr="00A81A74" w:rsidRDefault="00DC4451" w:rsidP="00C256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04"/>
              <w:gridCol w:w="1638"/>
              <w:gridCol w:w="1955"/>
              <w:gridCol w:w="1621"/>
              <w:gridCol w:w="790"/>
              <w:gridCol w:w="660"/>
              <w:gridCol w:w="1951"/>
            </w:tblGrid>
            <w:tr w:rsidR="00DC4451" w:rsidRPr="00A81A74" w:rsidTr="00C256B4">
              <w:trPr>
                <w:trHeight w:val="1700"/>
              </w:trPr>
              <w:tc>
                <w:tcPr>
                  <w:tcW w:w="2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Наименование товара 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Технические характеристики товара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Страна происхождения товара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0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Код по ОКПД 2 (Общероссийский классификатор продукции по видам экономической деятельности ОК 034-2014)</w:t>
                  </w:r>
                </w:p>
              </w:tc>
            </w:tr>
            <w:tr w:rsidR="00DC4451" w:rsidRPr="00A81A74" w:rsidTr="00C256B4">
              <w:trPr>
                <w:trHeight w:val="140"/>
              </w:trPr>
              <w:tc>
                <w:tcPr>
                  <w:tcW w:w="2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DC4451" w:rsidRPr="00A81A74" w:rsidTr="00C256B4">
              <w:trPr>
                <w:trHeight w:val="408"/>
              </w:trPr>
              <w:tc>
                <w:tcPr>
                  <w:tcW w:w="2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7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7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451" w:rsidRPr="00A81A74" w:rsidRDefault="00DC4451" w:rsidP="00C256B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1A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DC4451" w:rsidRPr="00A81A74" w:rsidTr="00C256B4">
              <w:trPr>
                <w:trHeight w:val="408"/>
              </w:trPr>
              <w:tc>
                <w:tcPr>
                  <w:tcW w:w="2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4451" w:rsidRPr="00A81A74" w:rsidTr="00C256B4">
              <w:trPr>
                <w:trHeight w:val="408"/>
              </w:trPr>
              <w:tc>
                <w:tcPr>
                  <w:tcW w:w="2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4451" w:rsidRPr="00A81A74" w:rsidTr="00C256B4">
              <w:trPr>
                <w:trHeight w:val="408"/>
              </w:trPr>
              <w:tc>
                <w:tcPr>
                  <w:tcW w:w="2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4451" w:rsidRPr="00A81A74" w:rsidTr="00C256B4">
              <w:trPr>
                <w:trHeight w:val="408"/>
              </w:trPr>
              <w:tc>
                <w:tcPr>
                  <w:tcW w:w="2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4451" w:rsidRPr="00A81A74" w:rsidTr="00C256B4">
              <w:trPr>
                <w:trHeight w:val="408"/>
              </w:trPr>
              <w:tc>
                <w:tcPr>
                  <w:tcW w:w="27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4451" w:rsidRPr="00A81A74" w:rsidRDefault="00DC4451" w:rsidP="00C256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C4451" w:rsidRPr="00A81A74" w:rsidRDefault="00DC4451" w:rsidP="00C256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451" w:rsidRPr="00A81A74" w:rsidRDefault="00DC4451" w:rsidP="00C256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81A74">
              <w:rPr>
                <w:rFonts w:ascii="Times New Roman" w:hAnsi="Times New Roman" w:cs="Times New Roman"/>
              </w:rPr>
              <w:t>Исполнитель: ______________</w:t>
            </w:r>
          </w:p>
          <w:p w:rsidR="00DC4451" w:rsidRPr="00E21BC4" w:rsidRDefault="00DC4451" w:rsidP="00C256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74">
              <w:rPr>
                <w:rFonts w:ascii="Times New Roman" w:hAnsi="Times New Roman" w:cs="Times New Roman"/>
              </w:rPr>
              <w:t>(___) - ХХХ - ХХ – ХХ.</w:t>
            </w:r>
          </w:p>
        </w:tc>
      </w:tr>
    </w:tbl>
    <w:p w:rsidR="00DC4451" w:rsidRDefault="00DC4451" w:rsidP="00DC4451">
      <w:pPr>
        <w:spacing w:after="0"/>
        <w:jc w:val="both"/>
        <w:rPr>
          <w:rFonts w:ascii="Times New Roman" w:hAnsi="Times New Roman" w:cs="Times New Roman"/>
        </w:rPr>
      </w:pPr>
    </w:p>
    <w:p w:rsidR="00DC4451" w:rsidRDefault="00DC4451" w:rsidP="00DC4451">
      <w:pPr>
        <w:spacing w:after="0"/>
        <w:jc w:val="both"/>
        <w:rPr>
          <w:rFonts w:ascii="Times New Roman" w:hAnsi="Times New Roman" w:cs="Times New Roman"/>
        </w:rPr>
      </w:pPr>
    </w:p>
    <w:p w:rsidR="00585ECF" w:rsidRDefault="00DC4451">
      <w:bookmarkStart w:id="0" w:name="_GoBack"/>
      <w:bookmarkEnd w:id="0"/>
    </w:p>
    <w:sectPr w:rsidR="0058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72276"/>
    <w:multiLevelType w:val="hybridMultilevel"/>
    <w:tmpl w:val="8376DA90"/>
    <w:lvl w:ilvl="0" w:tplc="7DF47A58">
      <w:start w:val="1"/>
      <w:numFmt w:val="decimal"/>
      <w:lvlText w:val="%1."/>
      <w:lvlJc w:val="left"/>
      <w:pPr>
        <w:ind w:left="344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174299E">
      <w:numFmt w:val="bullet"/>
      <w:lvlText w:val="•"/>
      <w:lvlJc w:val="left"/>
      <w:pPr>
        <w:ind w:left="1848" w:hanging="200"/>
      </w:pPr>
      <w:rPr>
        <w:rFonts w:hint="default"/>
        <w:lang w:val="ru-RU" w:eastAsia="en-US" w:bidi="ar-SA"/>
      </w:rPr>
    </w:lvl>
    <w:lvl w:ilvl="2" w:tplc="17F20ECA">
      <w:numFmt w:val="bullet"/>
      <w:lvlText w:val="•"/>
      <w:lvlJc w:val="left"/>
      <w:pPr>
        <w:ind w:left="3356" w:hanging="200"/>
      </w:pPr>
      <w:rPr>
        <w:rFonts w:hint="default"/>
        <w:lang w:val="ru-RU" w:eastAsia="en-US" w:bidi="ar-SA"/>
      </w:rPr>
    </w:lvl>
    <w:lvl w:ilvl="3" w:tplc="AB50BA68">
      <w:numFmt w:val="bullet"/>
      <w:lvlText w:val="•"/>
      <w:lvlJc w:val="left"/>
      <w:pPr>
        <w:ind w:left="4864" w:hanging="200"/>
      </w:pPr>
      <w:rPr>
        <w:rFonts w:hint="default"/>
        <w:lang w:val="ru-RU" w:eastAsia="en-US" w:bidi="ar-SA"/>
      </w:rPr>
    </w:lvl>
    <w:lvl w:ilvl="4" w:tplc="D5EC563C">
      <w:numFmt w:val="bullet"/>
      <w:lvlText w:val="•"/>
      <w:lvlJc w:val="left"/>
      <w:pPr>
        <w:ind w:left="6372" w:hanging="200"/>
      </w:pPr>
      <w:rPr>
        <w:rFonts w:hint="default"/>
        <w:lang w:val="ru-RU" w:eastAsia="en-US" w:bidi="ar-SA"/>
      </w:rPr>
    </w:lvl>
    <w:lvl w:ilvl="5" w:tplc="A2226566">
      <w:numFmt w:val="bullet"/>
      <w:lvlText w:val="•"/>
      <w:lvlJc w:val="left"/>
      <w:pPr>
        <w:ind w:left="7880" w:hanging="200"/>
      </w:pPr>
      <w:rPr>
        <w:rFonts w:hint="default"/>
        <w:lang w:val="ru-RU" w:eastAsia="en-US" w:bidi="ar-SA"/>
      </w:rPr>
    </w:lvl>
    <w:lvl w:ilvl="6" w:tplc="659A5E78">
      <w:numFmt w:val="bullet"/>
      <w:lvlText w:val="•"/>
      <w:lvlJc w:val="left"/>
      <w:pPr>
        <w:ind w:left="9388" w:hanging="200"/>
      </w:pPr>
      <w:rPr>
        <w:rFonts w:hint="default"/>
        <w:lang w:val="ru-RU" w:eastAsia="en-US" w:bidi="ar-SA"/>
      </w:rPr>
    </w:lvl>
    <w:lvl w:ilvl="7" w:tplc="BEAA21A6">
      <w:numFmt w:val="bullet"/>
      <w:lvlText w:val="•"/>
      <w:lvlJc w:val="left"/>
      <w:pPr>
        <w:ind w:left="10896" w:hanging="200"/>
      </w:pPr>
      <w:rPr>
        <w:rFonts w:hint="default"/>
        <w:lang w:val="ru-RU" w:eastAsia="en-US" w:bidi="ar-SA"/>
      </w:rPr>
    </w:lvl>
    <w:lvl w:ilvl="8" w:tplc="524C8B44">
      <w:numFmt w:val="bullet"/>
      <w:lvlText w:val="•"/>
      <w:lvlJc w:val="left"/>
      <w:pPr>
        <w:ind w:left="12404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73"/>
    <w:rsid w:val="00913B73"/>
    <w:rsid w:val="00C5445F"/>
    <w:rsid w:val="00C9727F"/>
    <w:rsid w:val="00D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5B889-A972-4AA3-A9AB-40107C6A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C4451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DC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C44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C44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C44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C44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DC445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C4451"/>
    <w:pPr>
      <w:widowControl w:val="0"/>
      <w:autoSpaceDE w:val="0"/>
      <w:autoSpaceDN w:val="0"/>
      <w:spacing w:after="0" w:line="212" w:lineRule="exact"/>
      <w:ind w:left="11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c@ksc.kras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Каверзина Ольга Олеговна</dc:creator>
  <cp:keywords/>
  <dc:description/>
  <cp:lastModifiedBy>Каверзина Ольга Олеговна</cp:lastModifiedBy>
  <cp:revision>2</cp:revision>
  <dcterms:created xsi:type="dcterms:W3CDTF">2025-11-20T02:59:00Z</dcterms:created>
  <dcterms:modified xsi:type="dcterms:W3CDTF">2025-11-20T03:00:00Z</dcterms:modified>
</cp:coreProperties>
</file>