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02" w:rsidRPr="008960F9" w:rsidRDefault="00315A02" w:rsidP="003E6337">
      <w:pPr>
        <w:jc w:val="both"/>
        <w:rPr>
          <w:b/>
        </w:rPr>
      </w:pPr>
      <w:r w:rsidRPr="008960F9">
        <w:rPr>
          <w:b/>
        </w:rPr>
        <w:t>Заказчик вправе не применять запрет (п.5 Постановления № 1875):</w:t>
      </w:r>
    </w:p>
    <w:p w:rsidR="00315A02" w:rsidRDefault="00315A02" w:rsidP="003E6337">
      <w:pPr>
        <w:jc w:val="both"/>
      </w:pPr>
      <w:r>
        <w:t xml:space="preserve">- Закупается промышленная продукция, которая не производится в РФ. Это подтверждается разрешением на закупку товара иностранного происхождения, которое выдает </w:t>
      </w:r>
      <w:proofErr w:type="spellStart"/>
      <w:r>
        <w:t>Минпромторг</w:t>
      </w:r>
      <w:proofErr w:type="spellEnd"/>
      <w:r>
        <w:t xml:space="preserve"> России по обращению до начала осуществления закупки шаблон запроса Приложение 2;</w:t>
      </w:r>
    </w:p>
    <w:p w:rsidR="00315A02" w:rsidRDefault="00315A02" w:rsidP="003E6337">
      <w:pPr>
        <w:jc w:val="both"/>
      </w:pPr>
      <w:r>
        <w:t>- Закупается промышленная продукция (кроме отдельных позиций) на сумму менее 1 млн. руб. и цена каждой единицы товара не превышает 300 тыс. руб.;</w:t>
      </w:r>
    </w:p>
    <w:p w:rsidR="00315A02" w:rsidRDefault="00315A02" w:rsidP="003E6337">
      <w:pPr>
        <w:jc w:val="both"/>
      </w:pPr>
      <w:r>
        <w:t>- Закупается иностранное ПО, поскольку товара того же класса нет в реестре российского ПО или реестре евразийского ПО или товар того же класса из реестра по свои</w:t>
      </w:r>
      <w:r w:rsidR="00C27787">
        <w:t>м</w:t>
      </w:r>
      <w:bookmarkStart w:id="0" w:name="_GoBack"/>
      <w:bookmarkEnd w:id="0"/>
      <w:r>
        <w:t xml:space="preserve"> характеристикам не соответствует ПО, которое планируется закупить;</w:t>
      </w:r>
    </w:p>
    <w:p w:rsidR="00315A02" w:rsidRDefault="00315A02" w:rsidP="003E6337">
      <w:pPr>
        <w:jc w:val="both"/>
      </w:pPr>
      <w:r>
        <w:t>- закупка в особых ситуациях, например, в целях оказания неотложной медпомощи, из-за аварии или обстоятельств непреодолимой силы.</w:t>
      </w:r>
    </w:p>
    <w:p w:rsidR="003E6337" w:rsidRPr="00C27787" w:rsidRDefault="003E6337" w:rsidP="003E6337">
      <w:pPr>
        <w:jc w:val="both"/>
      </w:pPr>
      <w:r w:rsidRPr="00C27787">
        <w:t xml:space="preserve">- закупаете товар с конкретным товарным знаком, так как нужно обеспечить его взаимодействие с товарами, используемыми заказчиком. При этом </w:t>
      </w:r>
      <w:r w:rsidR="00943E05" w:rsidRPr="00C27787">
        <w:t xml:space="preserve">оборудование, используемое заказчиком несовместимо с </w:t>
      </w:r>
      <w:r w:rsidRPr="00C27787">
        <w:t>товар</w:t>
      </w:r>
      <w:r w:rsidR="00943E05" w:rsidRPr="00C27787">
        <w:t>ами</w:t>
      </w:r>
      <w:r w:rsidRPr="00C27787">
        <w:t xml:space="preserve"> </w:t>
      </w:r>
      <w:r w:rsidR="00943E05" w:rsidRPr="00C27787">
        <w:t>другого</w:t>
      </w:r>
      <w:r w:rsidRPr="00C27787">
        <w:t xml:space="preserve"> товарн</w:t>
      </w:r>
      <w:r w:rsidR="00943E05" w:rsidRPr="00C27787">
        <w:t>ого</w:t>
      </w:r>
      <w:r w:rsidRPr="00C27787">
        <w:t xml:space="preserve"> знака.</w:t>
      </w:r>
    </w:p>
    <w:p w:rsidR="00BA326B" w:rsidRPr="00C27787" w:rsidRDefault="00BA326B" w:rsidP="003E6337">
      <w:pPr>
        <w:jc w:val="both"/>
      </w:pPr>
      <w:r w:rsidRPr="00C27787">
        <w:t xml:space="preserve">- </w:t>
      </w:r>
      <w:r w:rsidR="003E6337" w:rsidRPr="00C27787">
        <w:t>з</w:t>
      </w:r>
      <w:r w:rsidRPr="00C27787">
        <w:t>акупаете товар, изготовленный по индивидуальному заказу</w:t>
      </w:r>
    </w:p>
    <w:p w:rsidR="00315A02" w:rsidRPr="00C27787" w:rsidRDefault="00315A02" w:rsidP="003E6337">
      <w:pPr>
        <w:jc w:val="both"/>
        <w:rPr>
          <w:b/>
        </w:rPr>
      </w:pPr>
      <w:r w:rsidRPr="00C27787">
        <w:rPr>
          <w:b/>
        </w:rPr>
        <w:t>Заказчик вправе не применять ограничение, (п.6 Постановления № 1875):</w:t>
      </w:r>
    </w:p>
    <w:p w:rsidR="00315A02" w:rsidRPr="00C27787" w:rsidRDefault="00315A02" w:rsidP="003E6337">
      <w:pPr>
        <w:jc w:val="both"/>
      </w:pPr>
      <w:r w:rsidRPr="00C27787">
        <w:t>- закупается продукция определенного товарного знака, необходимая, чтобы обеспечить взаимодействие с товарами, которые уже используются (есть исключения)</w:t>
      </w:r>
      <w:r w:rsidR="0068372A" w:rsidRPr="00C27787">
        <w:t xml:space="preserve">. </w:t>
      </w:r>
      <w:r w:rsidR="004F649B" w:rsidRPr="00C27787">
        <w:t>При этом оборудование, используемое заказчиком несовместимо с товарами другого товарного знака</w:t>
      </w:r>
      <w:r w:rsidR="0068372A" w:rsidRPr="00C27787">
        <w:t>.</w:t>
      </w:r>
    </w:p>
    <w:p w:rsidR="00315A02" w:rsidRPr="00C27787" w:rsidRDefault="00315A02" w:rsidP="003E6337">
      <w:pPr>
        <w:jc w:val="both"/>
      </w:pPr>
      <w:r w:rsidRPr="00C27787">
        <w:t>- запчасти и расходные материалы к машинам и оборудованию (кроме изделий), которые требуются согласно их технической документации.</w:t>
      </w:r>
    </w:p>
    <w:p w:rsidR="00315A02" w:rsidRDefault="00BA326B" w:rsidP="003E6337">
      <w:pPr>
        <w:jc w:val="both"/>
      </w:pPr>
      <w:r w:rsidRPr="00C27787">
        <w:t>- закупаете товар, изготовленный по индивидуальному заказу.</w:t>
      </w:r>
    </w:p>
    <w:p w:rsidR="00585ECF" w:rsidRDefault="00C27787"/>
    <w:sectPr w:rsidR="0058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A8"/>
    <w:rsid w:val="00315A02"/>
    <w:rsid w:val="003E6337"/>
    <w:rsid w:val="004F649B"/>
    <w:rsid w:val="0068372A"/>
    <w:rsid w:val="008960F9"/>
    <w:rsid w:val="00943E05"/>
    <w:rsid w:val="00BA326B"/>
    <w:rsid w:val="00C27787"/>
    <w:rsid w:val="00C5445F"/>
    <w:rsid w:val="00C9727F"/>
    <w:rsid w:val="00D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E6B0"/>
  <w15:docId w15:val="{1448FC47-C9CF-4907-9483-AB913A25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Каверзина Ольга Олеговна</cp:lastModifiedBy>
  <cp:revision>9</cp:revision>
  <dcterms:created xsi:type="dcterms:W3CDTF">2025-11-20T04:22:00Z</dcterms:created>
  <dcterms:modified xsi:type="dcterms:W3CDTF">2025-11-20T12:22:00Z</dcterms:modified>
</cp:coreProperties>
</file>