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DAC" w:rsidRPr="000D700F" w:rsidRDefault="00564DAC" w:rsidP="00564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работе </w:t>
      </w: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>груп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пы научных коммуникаций</w:t>
      </w: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201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7 году</w:t>
      </w:r>
      <w:bookmarkStart w:id="0" w:name="_GoBack"/>
      <w:bookmarkEnd w:id="0"/>
    </w:p>
    <w:p w:rsidR="00564DAC" w:rsidRDefault="00564DAC" w:rsidP="00E351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4DAC" w:rsidRDefault="00564DAC" w:rsidP="00E351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3427C" w:rsidRPr="00DA5E1B" w:rsidRDefault="0023427C" w:rsidP="00E351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b/>
          <w:sz w:val="24"/>
          <w:szCs w:val="24"/>
          <w:lang w:val="ru-RU"/>
        </w:rPr>
        <w:t>Популяризация науки, взаимодействие со СМИ</w:t>
      </w:r>
    </w:p>
    <w:p w:rsidR="00A620D9" w:rsidRPr="00DA5E1B" w:rsidRDefault="00A620D9" w:rsidP="00E3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2874" w:rsidRPr="00DA5E1B" w:rsidRDefault="0023427C" w:rsidP="00E3518C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DA5E1B">
        <w:t xml:space="preserve">В 2017 году </w:t>
      </w:r>
      <w:r w:rsidR="00A32874" w:rsidRPr="00DA5E1B">
        <w:t xml:space="preserve">деятельность </w:t>
      </w:r>
      <w:r w:rsidRPr="00DA5E1B">
        <w:t>групп</w:t>
      </w:r>
      <w:r w:rsidR="00A32874" w:rsidRPr="00DA5E1B">
        <w:t>ы</w:t>
      </w:r>
      <w:r w:rsidRPr="00DA5E1B">
        <w:t xml:space="preserve"> научных коммуникаций Федерального исследовательского центра </w:t>
      </w:r>
      <w:r w:rsidR="00A32874" w:rsidRPr="00DA5E1B">
        <w:t>была направлена на:</w:t>
      </w:r>
    </w:p>
    <w:p w:rsidR="0023427C" w:rsidRPr="00DA5E1B" w:rsidRDefault="00A32874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DA5E1B">
        <w:t>о</w:t>
      </w:r>
      <w:r w:rsidR="0023427C" w:rsidRPr="00DA5E1B">
        <w:t>рганизаци</w:t>
      </w:r>
      <w:r w:rsidRPr="00DA5E1B">
        <w:t>ю</w:t>
      </w:r>
      <w:r w:rsidR="0023427C" w:rsidRPr="00DA5E1B">
        <w:t xml:space="preserve"> оперативного взаимодействия с региональными, федеральными и зарубежными СМИ.</w:t>
      </w:r>
    </w:p>
    <w:p w:rsidR="0023427C" w:rsidRPr="00DA5E1B" w:rsidRDefault="0023427C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DA5E1B">
        <w:t>взаимодействи</w:t>
      </w:r>
      <w:r w:rsidR="00A32874" w:rsidRPr="00DA5E1B">
        <w:t>е</w:t>
      </w:r>
      <w:r w:rsidRPr="00DA5E1B">
        <w:t xml:space="preserve"> с пресс-службами и информационными службами других региональных, федеральных и зарубежных организаций сектора науки, техники и образования.</w:t>
      </w:r>
    </w:p>
    <w:p w:rsidR="0023427C" w:rsidRPr="00DA5E1B" w:rsidRDefault="00A32874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DA5E1B">
        <w:t>ф</w:t>
      </w:r>
      <w:r w:rsidR="0023427C" w:rsidRPr="00DA5E1B">
        <w:t>ормирование с помощью средств массовой информации положительного имиджа Центра, привлечение внимания различных целевых групп к деятельности Центра.</w:t>
      </w:r>
    </w:p>
    <w:p w:rsidR="0023427C" w:rsidRPr="00DA5E1B" w:rsidRDefault="0023427C" w:rsidP="00E3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2BA5" w:rsidRPr="00DA5E1B" w:rsidRDefault="00112BA5" w:rsidP="00E3518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i/>
          <w:sz w:val="24"/>
          <w:szCs w:val="24"/>
          <w:lang w:val="ru-RU"/>
        </w:rPr>
        <w:t>Взаимодействие со СМИ</w:t>
      </w:r>
    </w:p>
    <w:p w:rsidR="00112BA5" w:rsidRPr="00DA5E1B" w:rsidRDefault="00112BA5" w:rsidP="00E3518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32874" w:rsidRPr="00DA5E1B" w:rsidRDefault="00A32874" w:rsidP="00E351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Взаимодействие со средствами массовой информации осуществлялось путем распространения пресс-релизов о результатах научных исследований ученых ФИЦ КНЦ СО РАН, целевых приглашений СМИ, распространения информации о работе ФИЦ КНЦ СО РАН в социальных сетях. </w:t>
      </w:r>
    </w:p>
    <w:p w:rsidR="00A32874" w:rsidRPr="00DA5E1B" w:rsidRDefault="00E3518C" w:rsidP="00E351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t>В 2017 году Красноярский научный центр СО РАН упоминался в средствах массовой информации: по данным системы мониторинга СМИ «</w:t>
      </w:r>
      <w:proofErr w:type="spellStart"/>
      <w:r w:rsidRPr="00DA5E1B">
        <w:rPr>
          <w:rFonts w:ascii="Times New Roman" w:hAnsi="Times New Roman" w:cs="Times New Roman"/>
          <w:sz w:val="24"/>
          <w:szCs w:val="24"/>
          <w:lang w:val="ru-RU"/>
        </w:rPr>
        <w:t>Медиалогия</w:t>
      </w:r>
      <w:proofErr w:type="spellEnd"/>
      <w:r w:rsidRPr="00DA5E1B">
        <w:rPr>
          <w:rFonts w:ascii="Times New Roman" w:hAnsi="Times New Roman" w:cs="Times New Roman"/>
          <w:sz w:val="24"/>
          <w:szCs w:val="24"/>
          <w:lang w:val="ru-RU"/>
        </w:rPr>
        <w:t>» – 1960 раз, по данным системы мониторинга СМИ «</w:t>
      </w:r>
      <w:proofErr w:type="spellStart"/>
      <w:r w:rsidRPr="00DA5E1B">
        <w:rPr>
          <w:rFonts w:ascii="Times New Roman" w:hAnsi="Times New Roman" w:cs="Times New Roman"/>
          <w:sz w:val="24"/>
          <w:szCs w:val="24"/>
          <w:lang w:val="ru-RU"/>
        </w:rPr>
        <w:t>Интегрум</w:t>
      </w:r>
      <w:proofErr w:type="spellEnd"/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» – 2436 раз. В течении года наибольшее количество упоминаний КНЦ СО РАН зафиксировано в апреле, сентябре, октябре и декабре (Рис. 1). Пики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lang w:val="ru-RU"/>
        </w:rPr>
        <w:t>упоминаемости</w:t>
      </w:r>
      <w:proofErr w:type="spellEnd"/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 в эти месяцы связаны с максимальным количеством пресс-релизов о работах ученых КНЦ, которые были разосланы в эти месяцы.</w:t>
      </w:r>
    </w:p>
    <w:p w:rsidR="00A32874" w:rsidRPr="00DA5E1B" w:rsidRDefault="00A32874" w:rsidP="00E3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427C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DA5E1B">
        <w:rPr>
          <w:noProof/>
        </w:rPr>
        <w:drawing>
          <wp:inline distT="0" distB="0" distL="0" distR="0" wp14:anchorId="5E2C6024" wp14:editId="5366D6C3">
            <wp:extent cx="5940425" cy="3171825"/>
            <wp:effectExtent l="0" t="0" r="317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21758" w:rsidRDefault="0023427C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DA5E1B">
        <w:rPr>
          <w:bCs/>
        </w:rPr>
        <w:t xml:space="preserve">Рис. 1. </w:t>
      </w:r>
      <w:r w:rsidR="00521758" w:rsidRPr="00DA5E1B">
        <w:rPr>
          <w:bCs/>
        </w:rPr>
        <w:t>Динамика упоминания в СМИ Красноярского научного центра СО РАН в 2017 году по данным системы мониторинга СМИ "</w:t>
      </w:r>
      <w:proofErr w:type="spellStart"/>
      <w:r w:rsidR="00521758" w:rsidRPr="00DA5E1B">
        <w:rPr>
          <w:bCs/>
        </w:rPr>
        <w:t>Медиалогия</w:t>
      </w:r>
      <w:proofErr w:type="spellEnd"/>
      <w:r w:rsidR="00521758" w:rsidRPr="00DA5E1B">
        <w:rPr>
          <w:bCs/>
        </w:rPr>
        <w:t>"</w:t>
      </w:r>
    </w:p>
    <w:p w:rsidR="00DA5E1B" w:rsidRPr="00DA5E1B" w:rsidRDefault="00DA5E1B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E3518C" w:rsidRPr="00DA5E1B" w:rsidRDefault="00E3518C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ab/>
        <w:t>Основной интерес к работам ученых КНЦ СО РАН проявляли региональные СМИ (5</w:t>
      </w:r>
      <w:r w:rsidR="00DC34AC" w:rsidRPr="00DA5E1B">
        <w:t>4</w:t>
      </w:r>
      <w:r w:rsidRPr="00DA5E1B">
        <w:t xml:space="preserve">% упоминаний) (Рис. 2). Оставшиеся упоминания приходятся на федеральные СМИ </w:t>
      </w:r>
      <w:r w:rsidRPr="00DA5E1B">
        <w:lastRenderedPageBreak/>
        <w:t xml:space="preserve">(24%), </w:t>
      </w:r>
      <w:proofErr w:type="spellStart"/>
      <w:r w:rsidRPr="00DA5E1B">
        <w:t>агрегаторы</w:t>
      </w:r>
      <w:proofErr w:type="spellEnd"/>
      <w:r w:rsidRPr="00DA5E1B">
        <w:t xml:space="preserve"> новостей (16% - могут быть как федеральными, так и региональными), официальные и корпоративные (4%) и зарубежные (2%) </w:t>
      </w:r>
      <w:r w:rsidR="00B53707" w:rsidRPr="00DA5E1B">
        <w:t>СМИ.</w:t>
      </w:r>
    </w:p>
    <w:p w:rsidR="00E3518C" w:rsidRPr="00DA5E1B" w:rsidRDefault="00E3518C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21758" w:rsidRPr="00DA5E1B" w:rsidRDefault="00521758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noProof/>
        </w:rPr>
        <w:drawing>
          <wp:inline distT="0" distB="0" distL="0" distR="0" wp14:anchorId="481BD8B7" wp14:editId="12471953">
            <wp:extent cx="5940425" cy="3106420"/>
            <wp:effectExtent l="0" t="0" r="3175" b="177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1758" w:rsidRPr="00DA5E1B" w:rsidRDefault="0023427C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 xml:space="preserve">Рис. 2. </w:t>
      </w:r>
      <w:r w:rsidR="00521758" w:rsidRPr="00DA5E1B">
        <w:t>Распределение упоминаний Красноярского научного центра СО РАН по источникам</w:t>
      </w:r>
    </w:p>
    <w:p w:rsidR="00521758" w:rsidRPr="00DA5E1B" w:rsidRDefault="00521758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DC34AC" w:rsidRPr="00DA5E1B" w:rsidRDefault="00DC34AC" w:rsidP="00DC34AC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DA5E1B">
        <w:t>При сравнении количества упоминаний в СМИ крупных исследовательских центров и институтов СО РАН, активно взаимодействующих со СМИ</w:t>
      </w:r>
      <w:r w:rsidR="00AF6C67" w:rsidRPr="00DA5E1B">
        <w:t>,</w:t>
      </w:r>
      <w:r w:rsidRPr="00DA5E1B">
        <w:t xml:space="preserve"> видно, что </w:t>
      </w:r>
      <w:r w:rsidR="00AF6C67" w:rsidRPr="00DA5E1B">
        <w:t xml:space="preserve">в Сибирском отделении РАН красноярский центр </w:t>
      </w:r>
      <w:r w:rsidRPr="00DA5E1B">
        <w:t xml:space="preserve">уступает только ФИЦ </w:t>
      </w:r>
      <w:proofErr w:type="spellStart"/>
      <w:r w:rsidRPr="00DA5E1B">
        <w:t>ИЦ</w:t>
      </w:r>
      <w:r w:rsidR="00AF6C67" w:rsidRPr="00DA5E1B">
        <w:t>и</w:t>
      </w:r>
      <w:r w:rsidRPr="00DA5E1B">
        <w:t>Г</w:t>
      </w:r>
      <w:proofErr w:type="spellEnd"/>
      <w:r w:rsidRPr="00DA5E1B">
        <w:t xml:space="preserve"> СО РАН (Рис. 3). </w:t>
      </w:r>
      <w:r w:rsidR="00AF6C67" w:rsidRPr="00DA5E1B">
        <w:t xml:space="preserve">Необходимо отметить, что при учете количества упоминаний Красноярского научного центра СО РАН в СМИ есть объективная трудность, связанная с его историей и структурой. ФИЦ КНЦ СО РАН создан менее двух лет назад, в его состав вошли институты с большой историей и определенной узнаваемостью в СМИ. Зачастую ученые и связанные с их именами открытия упоминаются в СМИ с привязкой к институту, который входит в состав ФИЦ, но без упоминания научного центра. В ручном режиме такие публикации отследить возможно, но при анализе </w:t>
      </w:r>
      <w:proofErr w:type="spellStart"/>
      <w:r w:rsidR="00AF6C67" w:rsidRPr="00DA5E1B">
        <w:t>упоминаемости</w:t>
      </w:r>
      <w:proofErr w:type="spellEnd"/>
      <w:r w:rsidR="00AF6C67" w:rsidRPr="00DA5E1B">
        <w:t xml:space="preserve"> с помощью систем мониторинга такие публикации не учитываются. Реальная </w:t>
      </w:r>
      <w:proofErr w:type="spellStart"/>
      <w:r w:rsidR="00AF6C67" w:rsidRPr="00DA5E1B">
        <w:t>упоминаемость</w:t>
      </w:r>
      <w:proofErr w:type="spellEnd"/>
      <w:r w:rsidR="00AF6C67" w:rsidRPr="00DA5E1B">
        <w:t xml:space="preserve"> исследований ученых ФИЦ КНЦ СО РАН будет выше.</w:t>
      </w:r>
    </w:p>
    <w:p w:rsidR="00521758" w:rsidRPr="00DA5E1B" w:rsidRDefault="00521758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noProof/>
        </w:rPr>
        <w:lastRenderedPageBreak/>
        <w:drawing>
          <wp:inline distT="0" distB="0" distL="0" distR="0" wp14:anchorId="03ADCD39" wp14:editId="7B5467E7">
            <wp:extent cx="5940425" cy="3267075"/>
            <wp:effectExtent l="0" t="0" r="317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3427C" w:rsidRPr="00DA5E1B" w:rsidRDefault="0023427C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>Рис. 3. Сравнение количества упоминаний в 2017 году в СМИ некоторых институтов и федеральных центров СО РАН. По данным системы мониторинга СМИ «</w:t>
      </w:r>
      <w:proofErr w:type="spellStart"/>
      <w:r w:rsidRPr="00DA5E1B">
        <w:rPr>
          <w:rStyle w:val="a5"/>
          <w:b w:val="0"/>
        </w:rPr>
        <w:t>Интегрум</w:t>
      </w:r>
      <w:proofErr w:type="spellEnd"/>
      <w:r w:rsidRPr="00DA5E1B">
        <w:rPr>
          <w:rStyle w:val="a5"/>
          <w:b w:val="0"/>
        </w:rPr>
        <w:t>».</w:t>
      </w:r>
    </w:p>
    <w:p w:rsidR="00A32874" w:rsidRPr="00DA5E1B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DA5E1B">
        <w:rPr>
          <w:i/>
        </w:rPr>
        <w:t>Красноярский научный центр СО РАН в социальных сетях</w:t>
      </w:r>
    </w:p>
    <w:p w:rsidR="00C03886" w:rsidRPr="00DA5E1B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A32874" w:rsidRPr="00DA5E1B" w:rsidRDefault="00AF6C67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Профиль Красноярского научного центра СО РАН в социальной сети </w:t>
      </w:r>
      <w:r w:rsidRPr="00DA5E1B">
        <w:rPr>
          <w:rStyle w:val="a5"/>
          <w:b w:val="0"/>
          <w:lang w:val="en-US"/>
        </w:rPr>
        <w:t xml:space="preserve">Instagram </w:t>
      </w:r>
      <w:r w:rsidRPr="00DA5E1B">
        <w:rPr>
          <w:rStyle w:val="a5"/>
          <w:b w:val="0"/>
        </w:rPr>
        <w:t>был создан 31 июля 2017 года</w:t>
      </w:r>
      <w:r w:rsidR="00FE6B82" w:rsidRPr="00DA5E1B">
        <w:rPr>
          <w:rStyle w:val="a5"/>
          <w:b w:val="0"/>
        </w:rPr>
        <w:t xml:space="preserve"> (</w:t>
      </w:r>
      <w:hyperlink r:id="rId8" w:history="1">
        <w:r w:rsidR="00FE6B82" w:rsidRPr="00DA5E1B">
          <w:rPr>
            <w:rStyle w:val="a6"/>
          </w:rPr>
          <w:t>https://www.instagram.com/krasnoyarsk.science/</w:t>
        </w:r>
      </w:hyperlink>
      <w:r w:rsidR="00FE6B82" w:rsidRPr="00DA5E1B">
        <w:rPr>
          <w:rStyle w:val="a5"/>
          <w:b w:val="0"/>
        </w:rPr>
        <w:t>)</w:t>
      </w:r>
      <w:r w:rsidRPr="00DA5E1B">
        <w:rPr>
          <w:rStyle w:val="a5"/>
          <w:b w:val="0"/>
        </w:rPr>
        <w:t>. На данный момент у профиля 553 подписчика</w:t>
      </w:r>
      <w:r w:rsidR="00C03886" w:rsidRPr="00DA5E1B">
        <w:rPr>
          <w:rStyle w:val="a5"/>
          <w:b w:val="0"/>
        </w:rPr>
        <w:t xml:space="preserve">, от имени профиля размешено 589 публикаций (фотография + текст), рассказывающих об исследованиях красноярских ученых, истории красноярского научного центра, природе и жизни Академгородка и научного центра. </w:t>
      </w:r>
      <w:proofErr w:type="spellStart"/>
      <w:r w:rsidR="00112BA5" w:rsidRPr="00DA5E1B">
        <w:rPr>
          <w:rStyle w:val="a5"/>
          <w:b w:val="0"/>
        </w:rPr>
        <w:t>Инстаграм</w:t>
      </w:r>
      <w:proofErr w:type="spellEnd"/>
      <w:r w:rsidR="00112BA5" w:rsidRPr="00DA5E1B">
        <w:rPr>
          <w:rStyle w:val="a5"/>
          <w:b w:val="0"/>
        </w:rPr>
        <w:t xml:space="preserve"> Красноярского научного центра СО РАН вошел в число 100 самых интересных корпоративных профилей в Красноярске по версии сайта «Город Прима» (</w:t>
      </w:r>
      <w:hyperlink r:id="rId9" w:history="1">
        <w:r w:rsidR="00FE6B82" w:rsidRPr="00DA5E1B">
          <w:rPr>
            <w:rStyle w:val="a6"/>
          </w:rPr>
          <w:t>http://gorodprima.ru/2017/11/09/50-instagramov-na-kotorye-stoit-podpisatsya-2/</w:t>
        </w:r>
      </w:hyperlink>
      <w:r w:rsidR="00112BA5" w:rsidRPr="00DA5E1B">
        <w:rPr>
          <w:rStyle w:val="a5"/>
          <w:b w:val="0"/>
        </w:rPr>
        <w:t>).</w:t>
      </w:r>
    </w:p>
    <w:p w:rsidR="00C03886" w:rsidRPr="00DA5E1B" w:rsidRDefault="00C03886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Страница Красноярского научного центра СО РАН в социальной сети </w:t>
      </w:r>
      <w:proofErr w:type="spellStart"/>
      <w:r w:rsidRPr="00DA5E1B">
        <w:rPr>
          <w:rStyle w:val="a5"/>
          <w:b w:val="0"/>
        </w:rPr>
        <w:t>Фейсбук</w:t>
      </w:r>
      <w:proofErr w:type="spellEnd"/>
      <w:r w:rsidRPr="00DA5E1B">
        <w:rPr>
          <w:rStyle w:val="a5"/>
          <w:b w:val="0"/>
        </w:rPr>
        <w:t xml:space="preserve"> имеет 805 подписчиков</w:t>
      </w:r>
      <w:r w:rsidR="00FE6B82" w:rsidRPr="00DA5E1B">
        <w:rPr>
          <w:rStyle w:val="a5"/>
          <w:b w:val="0"/>
        </w:rPr>
        <w:t xml:space="preserve"> (</w:t>
      </w:r>
      <w:hyperlink r:id="rId10" w:history="1">
        <w:r w:rsidR="00FE6B82" w:rsidRPr="00DA5E1B">
          <w:rPr>
            <w:rStyle w:val="a6"/>
          </w:rPr>
          <w:t>https://www.facebook.com/krasnoyarsk.science/</w:t>
        </w:r>
      </w:hyperlink>
      <w:r w:rsidR="00FE6B82" w:rsidRPr="00DA5E1B">
        <w:rPr>
          <w:rStyle w:val="a5"/>
          <w:b w:val="0"/>
        </w:rPr>
        <w:t>)</w:t>
      </w:r>
      <w:r w:rsidRPr="00DA5E1B">
        <w:rPr>
          <w:rStyle w:val="a5"/>
          <w:b w:val="0"/>
        </w:rPr>
        <w:t xml:space="preserve">. На странице размещается актуальная информация исследованиях красноярских ученых. </w:t>
      </w:r>
    </w:p>
    <w:p w:rsidR="00112BA5" w:rsidRPr="00DA5E1B" w:rsidRDefault="00112BA5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Страницы Красноярского научного центра в социальных сетях нацелены как на формирование позитивного имиджа и повышение узнаваемости брендов КНЦ и «красноярские ученые», так и на информирование целевых аудиторий (научные журналисты, лица принимающие решения). </w:t>
      </w:r>
    </w:p>
    <w:p w:rsidR="00C03886" w:rsidRPr="00DA5E1B" w:rsidRDefault="00C03886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</w:p>
    <w:p w:rsidR="00C03886" w:rsidRPr="00DA5E1B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  <w:r w:rsidRPr="00DA5E1B">
        <w:rPr>
          <w:noProof/>
        </w:rPr>
        <w:lastRenderedPageBreak/>
        <w:drawing>
          <wp:inline distT="0" distB="0" distL="0" distR="0" wp14:anchorId="7F2BC97C" wp14:editId="3604A8EF">
            <wp:extent cx="2809875" cy="26332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1322" cy="264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1B">
        <w:rPr>
          <w:noProof/>
        </w:rPr>
        <w:t xml:space="preserve"> </w:t>
      </w:r>
      <w:r w:rsidRPr="00DA5E1B">
        <w:rPr>
          <w:noProof/>
        </w:rPr>
        <w:drawing>
          <wp:inline distT="0" distB="0" distL="0" distR="0" wp14:anchorId="0C5DFB2E" wp14:editId="46CBF8B8">
            <wp:extent cx="3069233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838" cy="237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86" w:rsidRPr="00DA5E1B" w:rsidRDefault="00C03886" w:rsidP="006A1A53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Рис. 4. Скриншоты профилей страницы Красноярского научного центра СО РАН в социальных сетях </w:t>
      </w:r>
      <w:proofErr w:type="spellStart"/>
      <w:r w:rsidRPr="00DA5E1B">
        <w:rPr>
          <w:rStyle w:val="a5"/>
          <w:b w:val="0"/>
        </w:rPr>
        <w:t>Инстаграм</w:t>
      </w:r>
      <w:proofErr w:type="spellEnd"/>
      <w:r w:rsidRPr="00DA5E1B">
        <w:rPr>
          <w:rStyle w:val="a5"/>
          <w:b w:val="0"/>
        </w:rPr>
        <w:t xml:space="preserve"> (слева) и </w:t>
      </w:r>
      <w:proofErr w:type="spellStart"/>
      <w:r w:rsidRPr="00DA5E1B">
        <w:rPr>
          <w:rStyle w:val="a5"/>
          <w:b w:val="0"/>
        </w:rPr>
        <w:t>Фейсбук</w:t>
      </w:r>
      <w:proofErr w:type="spellEnd"/>
      <w:r w:rsidRPr="00DA5E1B">
        <w:rPr>
          <w:rStyle w:val="a5"/>
          <w:b w:val="0"/>
        </w:rPr>
        <w:t xml:space="preserve"> (справа).</w:t>
      </w:r>
    </w:p>
    <w:p w:rsidR="00C03886" w:rsidRPr="00DA5E1B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112BA5" w:rsidRPr="00DA5E1B" w:rsidRDefault="00112BA5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i/>
        </w:rPr>
      </w:pPr>
      <w:r w:rsidRPr="00DA5E1B">
        <w:rPr>
          <w:rStyle w:val="a5"/>
          <w:b w:val="0"/>
          <w:i/>
        </w:rPr>
        <w:t>Популяризация науки</w:t>
      </w:r>
    </w:p>
    <w:p w:rsidR="00112BA5" w:rsidRPr="00DA5E1B" w:rsidRDefault="00112BA5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B53707" w:rsidRPr="00DA5E1B" w:rsidRDefault="00B53707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ab/>
        <w:t>В области популяризации науки можно выделить следующие мероприятия в которых участвовали ученые Красноярского научного центра СО РАН.</w:t>
      </w:r>
    </w:p>
    <w:p w:rsidR="002C447E" w:rsidRPr="00DA5E1B" w:rsidRDefault="00B53707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ab/>
      </w:r>
    </w:p>
    <w:p w:rsidR="002C447E" w:rsidRPr="00DA5E1B" w:rsidRDefault="002C447E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ab/>
        <w:t xml:space="preserve">Экскурсия для </w:t>
      </w:r>
      <w:r w:rsidR="00FE6B82" w:rsidRPr="00DA5E1B">
        <w:rPr>
          <w:rStyle w:val="a5"/>
          <w:b w:val="0"/>
        </w:rPr>
        <w:t xml:space="preserve">красноярских </w:t>
      </w:r>
      <w:r w:rsidRPr="00DA5E1B">
        <w:rPr>
          <w:rStyle w:val="a5"/>
          <w:b w:val="0"/>
        </w:rPr>
        <w:t xml:space="preserve">журналистов и </w:t>
      </w:r>
      <w:proofErr w:type="spellStart"/>
      <w:r w:rsidRPr="00DA5E1B">
        <w:rPr>
          <w:rStyle w:val="a5"/>
          <w:b w:val="0"/>
        </w:rPr>
        <w:t>блогеров</w:t>
      </w:r>
      <w:proofErr w:type="spellEnd"/>
      <w:r w:rsidRPr="00DA5E1B">
        <w:rPr>
          <w:rStyle w:val="a5"/>
          <w:b w:val="0"/>
        </w:rPr>
        <w:t xml:space="preserve"> «5 лучших лабораторий Академгородка» (февраль). В преддверии дня науки для научных журналистов и </w:t>
      </w:r>
      <w:proofErr w:type="spellStart"/>
      <w:r w:rsidRPr="00DA5E1B">
        <w:rPr>
          <w:rStyle w:val="a5"/>
          <w:b w:val="0"/>
        </w:rPr>
        <w:t>блогеров</w:t>
      </w:r>
      <w:proofErr w:type="spellEnd"/>
      <w:r w:rsidRPr="00DA5E1B">
        <w:rPr>
          <w:rStyle w:val="a5"/>
          <w:b w:val="0"/>
        </w:rPr>
        <w:t xml:space="preserve"> была организована экскурсия по нескольким лабораториям институтов КНЦ СО РАН. Репортаж об экскурсии: </w:t>
      </w:r>
      <w:hyperlink r:id="rId13" w:history="1">
        <w:r w:rsidRPr="00DA5E1B">
          <w:rPr>
            <w:rStyle w:val="a6"/>
          </w:rPr>
          <w:t>http://newslab.ru/photo/753873</w:t>
        </w:r>
      </w:hyperlink>
      <w:r w:rsidRPr="00DA5E1B">
        <w:rPr>
          <w:rStyle w:val="a5"/>
          <w:b w:val="0"/>
        </w:rPr>
        <w:t xml:space="preserve"> </w:t>
      </w:r>
    </w:p>
    <w:p w:rsidR="00EE7A96" w:rsidRPr="00DA5E1B" w:rsidRDefault="00EE7A96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</w:p>
    <w:p w:rsidR="002C447E" w:rsidRPr="00DA5E1B" w:rsidRDefault="002C447E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ab/>
        <w:t>Просветительская акция «Всероссийская лабораторная» (апрель). Ученые КНЦ СО РАН выступили в качестве ведущих на нескольких площадках города, которые принимали всех желающих проверить свою научную грамотность. Всего в Красноярске было организовано 11 площадок по проверке научной грамотности, на 5 из них ведущими были ученые КНЦ.</w:t>
      </w:r>
    </w:p>
    <w:p w:rsidR="00EE7A96" w:rsidRPr="00DA5E1B" w:rsidRDefault="00EE7A96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</w:p>
    <w:p w:rsidR="00DA5E1B" w:rsidRPr="00DA5E1B" w:rsidRDefault="00EE7A96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ab/>
        <w:t>Участие в проекте «Кино с доцентом».</w:t>
      </w:r>
      <w:r w:rsidR="00DA5E1B" w:rsidRPr="00DA5E1B">
        <w:rPr>
          <w:rStyle w:val="a5"/>
          <w:b w:val="0"/>
        </w:rPr>
        <w:t xml:space="preserve"> Ученые КНЦ СО РАН выступали экспертами </w:t>
      </w:r>
      <w:proofErr w:type="gramStart"/>
      <w:r w:rsidR="00DA5E1B" w:rsidRPr="00DA5E1B">
        <w:rPr>
          <w:rStyle w:val="a5"/>
          <w:b w:val="0"/>
        </w:rPr>
        <w:t>во время</w:t>
      </w:r>
      <w:proofErr w:type="gramEnd"/>
      <w:r w:rsidR="00DA5E1B" w:rsidRPr="00DA5E1B">
        <w:rPr>
          <w:rStyle w:val="a5"/>
          <w:b w:val="0"/>
        </w:rPr>
        <w:t xml:space="preserve"> так называемых «научных премьер». Премьеры художественных фильмов в кинотеатре сопровождались разбором достоверности показанного с точки зрения науки (фильмы «Время первых» и Человек-паук»). </w:t>
      </w:r>
    </w:p>
    <w:p w:rsidR="00EE7A96" w:rsidRPr="00DA5E1B" w:rsidRDefault="00564DAC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hyperlink r:id="rId14" w:history="1">
        <w:r w:rsidR="00DA5E1B" w:rsidRPr="00DA5E1B">
          <w:rPr>
            <w:rStyle w:val="a6"/>
          </w:rPr>
          <w:t>http://krasnoyarsk.bezformata.ru/listnews/kino-s-dotcentom-chelovek-pauk/58967989/</w:t>
        </w:r>
      </w:hyperlink>
      <w:r w:rsidR="00DA5E1B" w:rsidRPr="00DA5E1B">
        <w:rPr>
          <w:rStyle w:val="a5"/>
          <w:b w:val="0"/>
        </w:rPr>
        <w:t xml:space="preserve"> </w:t>
      </w:r>
    </w:p>
    <w:p w:rsidR="00DA5E1B" w:rsidRPr="00DA5E1B" w:rsidRDefault="00564DAC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hyperlink r:id="rId15" w:history="1">
        <w:r w:rsidR="00DA5E1B" w:rsidRPr="00DA5E1B">
          <w:rPr>
            <w:rStyle w:val="a6"/>
          </w:rPr>
          <w:t>http://1line.info/novosti-sibiri/novosti-krasnoyarskogo-kraya/item/65875-kino-s-dotsentom-vremya-pervykh</w:t>
        </w:r>
      </w:hyperlink>
      <w:r w:rsidR="00DA5E1B" w:rsidRPr="00DA5E1B">
        <w:rPr>
          <w:rStyle w:val="a5"/>
          <w:b w:val="0"/>
        </w:rPr>
        <w:t xml:space="preserve"> </w:t>
      </w:r>
    </w:p>
    <w:p w:rsidR="00EE7A96" w:rsidRPr="00DA5E1B" w:rsidRDefault="00EE7A96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</w:p>
    <w:p w:rsidR="002110D7" w:rsidRPr="00DA5E1B" w:rsidRDefault="002110D7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proofErr w:type="spellStart"/>
      <w:r w:rsidRPr="00DA5E1B">
        <w:rPr>
          <w:rStyle w:val="a5"/>
          <w:b w:val="0"/>
        </w:rPr>
        <w:t>Фотокросс</w:t>
      </w:r>
      <w:proofErr w:type="spellEnd"/>
      <w:r w:rsidRPr="00DA5E1B">
        <w:rPr>
          <w:rStyle w:val="a5"/>
          <w:b w:val="0"/>
        </w:rPr>
        <w:t xml:space="preserve"> «Наука для каждого» (сентябрь). Серия экскурсий для профессиональных фотографов по научным институтам и университетам Красноярска была организована Информационным центром по атомной энергии. Две локации </w:t>
      </w:r>
      <w:proofErr w:type="spellStart"/>
      <w:r w:rsidRPr="00DA5E1B">
        <w:rPr>
          <w:rStyle w:val="a5"/>
          <w:b w:val="0"/>
        </w:rPr>
        <w:t>фотокросса</w:t>
      </w:r>
      <w:proofErr w:type="spellEnd"/>
      <w:r w:rsidRPr="00DA5E1B">
        <w:rPr>
          <w:rStyle w:val="a5"/>
          <w:b w:val="0"/>
        </w:rPr>
        <w:t xml:space="preserve"> были связаны с институтами КНЦ СО РАН. </w:t>
      </w:r>
      <w:hyperlink r:id="rId16" w:history="1">
        <w:r w:rsidRPr="00DA5E1B">
          <w:rPr>
            <w:rStyle w:val="a6"/>
          </w:rPr>
          <w:t>http://newslab.ru/news/802842</w:t>
        </w:r>
      </w:hyperlink>
      <w:r w:rsidRPr="00DA5E1B">
        <w:rPr>
          <w:rStyle w:val="a5"/>
          <w:b w:val="0"/>
        </w:rPr>
        <w:t xml:space="preserve"> </w:t>
      </w:r>
    </w:p>
    <w:p w:rsidR="00EE7A96" w:rsidRPr="00DA5E1B" w:rsidRDefault="00EE7A96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</w:p>
    <w:p w:rsidR="002C447E" w:rsidRPr="00DA5E1B" w:rsidRDefault="002C447E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Научный бой на ярмарке книжной культуры КРЯКК (ноябрь). </w:t>
      </w:r>
      <w:r w:rsidR="00FE6B82" w:rsidRPr="00DA5E1B">
        <w:rPr>
          <w:rStyle w:val="a5"/>
          <w:b w:val="0"/>
        </w:rPr>
        <w:t>Тема книжной ярмарки 2017 года была сформулирована как «Наука и культура». В рамках работы КРЯКК был организован «Научный бой» - мероприятие, направленное на популяризацию науки среди широких слоев населения. Одним из участников научного боя стала сотрудник ФИЦ КНЦ СО РАН Анна Лукьяненко.</w:t>
      </w:r>
    </w:p>
    <w:p w:rsidR="00EE7A96" w:rsidRPr="00DA5E1B" w:rsidRDefault="00EE7A96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</w:p>
    <w:p w:rsidR="002C447E" w:rsidRPr="00DA5E1B" w:rsidRDefault="00B53707" w:rsidP="00F818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  <w:r w:rsidRPr="00DA5E1B">
        <w:rPr>
          <w:rStyle w:val="a5"/>
          <w:b w:val="0"/>
        </w:rPr>
        <w:t>Фестиваль науки Наука 0+</w:t>
      </w:r>
      <w:r w:rsidR="002C447E" w:rsidRPr="00DA5E1B">
        <w:rPr>
          <w:rStyle w:val="a5"/>
          <w:b w:val="0"/>
        </w:rPr>
        <w:t xml:space="preserve"> (декабрь)</w:t>
      </w:r>
      <w:r w:rsidRPr="00DA5E1B">
        <w:rPr>
          <w:rStyle w:val="a5"/>
          <w:b w:val="0"/>
        </w:rPr>
        <w:t xml:space="preserve">. Молодые ученые КНЦ СО РАН </w:t>
      </w:r>
      <w:r w:rsidR="002C447E" w:rsidRPr="00DA5E1B">
        <w:rPr>
          <w:rStyle w:val="a5"/>
          <w:b w:val="0"/>
        </w:rPr>
        <w:t xml:space="preserve">специально для фестиваля науки </w:t>
      </w:r>
      <w:r w:rsidRPr="00DA5E1B">
        <w:rPr>
          <w:rStyle w:val="a5"/>
          <w:b w:val="0"/>
        </w:rPr>
        <w:t>разработали и провели серию мастер классов</w:t>
      </w:r>
      <w:r w:rsidR="002C447E" w:rsidRPr="00DA5E1B">
        <w:rPr>
          <w:rStyle w:val="a5"/>
          <w:b w:val="0"/>
        </w:rPr>
        <w:t xml:space="preserve"> для школьников. Всего за два дня было проведено 10 мастер-классов в работе которых приняло участие 150 школьников Красноярска. Репортаж об участии ученых в фестивале науки: </w:t>
      </w:r>
      <w:hyperlink r:id="rId17" w:history="1">
        <w:r w:rsidR="002C447E" w:rsidRPr="00DA5E1B">
          <w:rPr>
            <w:rStyle w:val="a6"/>
          </w:rPr>
          <w:t>http://www.sbras.info/articles/education/kak-postroit-dom-na-marse</w:t>
        </w:r>
      </w:hyperlink>
      <w:r w:rsidR="002C447E" w:rsidRPr="00DA5E1B">
        <w:rPr>
          <w:rStyle w:val="a5"/>
          <w:b w:val="0"/>
        </w:rPr>
        <w:t xml:space="preserve"> </w:t>
      </w:r>
    </w:p>
    <w:p w:rsidR="00DA5E1B" w:rsidRPr="00DA5E1B" w:rsidRDefault="00DA5E1B" w:rsidP="00F818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</w:rPr>
      </w:pPr>
    </w:p>
    <w:p w:rsidR="00A24EE1" w:rsidRPr="00DA5E1B" w:rsidRDefault="00A24EE1" w:rsidP="00A24E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noProof/>
        </w:rPr>
        <w:drawing>
          <wp:inline distT="0" distB="0" distL="0" distR="0">
            <wp:extent cx="2942991" cy="1961515"/>
            <wp:effectExtent l="0" t="0" r="0" b="635"/>
            <wp:docPr id="12" name="Рисунок 12" descr="http://www.sbras.info/system/files/upload/2017-12-05/24726359_10159589162645526_7675253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bras.info/system/files/upload/2017-12-05/24726359_10159589162645526_767525399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72" cy="19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1B">
        <w:rPr>
          <w:noProof/>
        </w:rPr>
        <w:t xml:space="preserve"> </w:t>
      </w:r>
      <w:r w:rsidRPr="00DA5E1B">
        <w:rPr>
          <w:noProof/>
        </w:rPr>
        <w:drawing>
          <wp:inline distT="0" distB="0" distL="0" distR="0">
            <wp:extent cx="2961958" cy="1974638"/>
            <wp:effectExtent l="0" t="0" r="0" b="6985"/>
            <wp:docPr id="11" name="Рисунок 11" descr="http://1line.info/images/2016/07/vol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line.info/images/2016/07/volk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42" cy="19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1A" w:rsidRPr="00DA5E1B" w:rsidRDefault="00A24EE1" w:rsidP="002110D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</w:rPr>
      </w:pPr>
      <w:r w:rsidRPr="00DA5E1B">
        <w:rPr>
          <w:rStyle w:val="a5"/>
          <w:b w:val="0"/>
        </w:rPr>
        <w:t xml:space="preserve">Рис. 5. Участники мастер-классов на стенде КНЦ СО РАН на фестивале науки Наука0+ (слева). Директор ФИЦ КНЦ СО РАН, д.ф.-м.н. Н.В. Волков на премьере художественного фильма </w:t>
      </w:r>
      <w:r w:rsidR="00DA5E1B" w:rsidRPr="00DA5E1B">
        <w:rPr>
          <w:rStyle w:val="a5"/>
          <w:b w:val="0"/>
        </w:rPr>
        <w:t>«</w:t>
      </w:r>
      <w:r w:rsidRPr="00DA5E1B">
        <w:rPr>
          <w:rStyle w:val="a5"/>
          <w:b w:val="0"/>
        </w:rPr>
        <w:t>Человек-паук</w:t>
      </w:r>
      <w:r w:rsidR="00DA5E1B" w:rsidRPr="00DA5E1B">
        <w:rPr>
          <w:rStyle w:val="a5"/>
          <w:b w:val="0"/>
        </w:rPr>
        <w:t>»</w:t>
      </w:r>
      <w:r w:rsidRPr="00DA5E1B">
        <w:rPr>
          <w:rStyle w:val="a5"/>
          <w:b w:val="0"/>
        </w:rPr>
        <w:t xml:space="preserve"> рассказывает зрителям о реальности голливудского блокбастера с точки зрения науки (справа).</w:t>
      </w:r>
    </w:p>
    <w:p w:rsidR="00A24EE1" w:rsidRPr="00DA5E1B" w:rsidRDefault="00A24EE1" w:rsidP="002110D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983E1A" w:rsidRPr="00DA5E1B" w:rsidRDefault="00983E1A" w:rsidP="002110D7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DA5E1B">
        <w:rPr>
          <w:i/>
        </w:rPr>
        <w:t>Свидетельства повышения узнаваемости бренда</w:t>
      </w:r>
    </w:p>
    <w:p w:rsidR="00983E1A" w:rsidRPr="00DA5E1B" w:rsidRDefault="00983E1A" w:rsidP="002110D7">
      <w:pPr>
        <w:pStyle w:val="a3"/>
        <w:shd w:val="clear" w:color="auto" w:fill="FFFFFF"/>
        <w:spacing w:before="0" w:beforeAutospacing="0" w:after="0" w:afterAutospacing="0"/>
        <w:jc w:val="both"/>
      </w:pPr>
    </w:p>
    <w:p w:rsidR="00686404" w:rsidRPr="00DA5E1B" w:rsidRDefault="00983E1A" w:rsidP="002110D7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ab/>
        <w:t>Так как для формальной оценки роста репутации или повышения узнаваемости бренда требуются д</w:t>
      </w:r>
      <w:r w:rsidR="00686404" w:rsidRPr="00DA5E1B">
        <w:t xml:space="preserve">орогостоящие исследования, мы можем привести только косвенные свидетельства этого. </w:t>
      </w:r>
    </w:p>
    <w:p w:rsidR="00686404" w:rsidRPr="00DA5E1B" w:rsidRDefault="00686404" w:rsidP="002110D7">
      <w:pPr>
        <w:pStyle w:val="a3"/>
        <w:shd w:val="clear" w:color="auto" w:fill="FFFFFF"/>
        <w:spacing w:before="0" w:beforeAutospacing="0" w:after="0" w:afterAutospacing="0"/>
        <w:jc w:val="both"/>
      </w:pPr>
    </w:p>
    <w:p w:rsidR="00805D87" w:rsidRPr="00DA5E1B" w:rsidRDefault="00805D87" w:rsidP="0021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 анализе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lang w:val="ru-RU"/>
        </w:rPr>
        <w:t>упоминаемости</w:t>
      </w:r>
      <w:proofErr w:type="spellEnd"/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 регион</w:t>
      </w:r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альных брендов </w:t>
      </w:r>
      <w:r w:rsidRPr="00DA5E1B">
        <w:rPr>
          <w:rFonts w:ascii="Times New Roman" w:hAnsi="Times New Roman" w:cs="Times New Roman"/>
          <w:sz w:val="24"/>
          <w:szCs w:val="24"/>
          <w:lang w:val="ru-RU"/>
        </w:rPr>
        <w:t>выявлен резкий рост числа упоминаний «красноярских ученых»</w:t>
      </w:r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 (Рис. 5)</w:t>
      </w:r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За последние три года частота упоминаний ученых Красноярска выросла в три раза. При этом </w:t>
      </w:r>
      <w:proofErr w:type="spellStart"/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>упоминаемость</w:t>
      </w:r>
      <w:proofErr w:type="spellEnd"/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 томских, новосибирских и иркутских ученых остались на прежнем уровне. Это рост связан не только с активными научными коммуникациями в КНЦ СО РАН. Свой вклад в рост </w:t>
      </w:r>
      <w:proofErr w:type="spellStart"/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>упоминаемости</w:t>
      </w:r>
      <w:proofErr w:type="spellEnd"/>
      <w:r w:rsidR="006A1A53"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 внесли пресс-службы Сибирского федерального университета, Красноярского краевого фонда науки, Агентства науки и инноваций Правительства Красноярского края. </w:t>
      </w:r>
    </w:p>
    <w:p w:rsidR="006A1A53" w:rsidRPr="00DA5E1B" w:rsidRDefault="006A1A53" w:rsidP="002110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05D87" w:rsidRPr="00DA5E1B" w:rsidRDefault="00805D87" w:rsidP="002110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EF32A6" wp14:editId="1E76FA43">
            <wp:extent cx="5940425" cy="2505075"/>
            <wp:effectExtent l="0" t="0" r="317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05D87" w:rsidRPr="00DA5E1B" w:rsidRDefault="006A1A53" w:rsidP="006A1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Рис. </w:t>
      </w:r>
      <w:r w:rsidR="00A24EE1" w:rsidRPr="00DA5E1B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A5E1B">
        <w:rPr>
          <w:rFonts w:ascii="Times New Roman" w:hAnsi="Times New Roman" w:cs="Times New Roman"/>
          <w:sz w:val="24"/>
          <w:szCs w:val="24"/>
          <w:lang w:val="ru-RU"/>
        </w:rPr>
        <w:t>. Упоминание региональных научных брендов в СМИ. По данным системы мониторинга СМИ «</w:t>
      </w:r>
      <w:proofErr w:type="spellStart"/>
      <w:r w:rsidRPr="00DA5E1B">
        <w:rPr>
          <w:rFonts w:ascii="Times New Roman" w:hAnsi="Times New Roman" w:cs="Times New Roman"/>
          <w:sz w:val="24"/>
          <w:szCs w:val="24"/>
          <w:lang w:val="ru-RU"/>
        </w:rPr>
        <w:t>Интегрум</w:t>
      </w:r>
      <w:proofErr w:type="spellEnd"/>
      <w:r w:rsidRPr="00DA5E1B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6A1A53" w:rsidRPr="00DA5E1B" w:rsidRDefault="006A1A53" w:rsidP="0021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1A53" w:rsidRPr="00DA5E1B" w:rsidRDefault="006A1A53" w:rsidP="006A1A5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DA5E1B">
        <w:t xml:space="preserve">В октябре Красноярский край занял четвертое место в рейтинге «Инвестиционной активности регионов» (по данным федерального делового интернет-журнала «Инвест-Форсайт» </w:t>
      </w:r>
      <w:hyperlink r:id="rId21" w:history="1">
        <w:r w:rsidRPr="00DA5E1B">
          <w:rPr>
            <w:rStyle w:val="a6"/>
          </w:rPr>
          <w:t>https://www.if24.ru/rejting-investitsionnoj-aktivnosti-regionov-oktyabr-2017/</w:t>
        </w:r>
      </w:hyperlink>
      <w:r w:rsidRPr="00DA5E1B">
        <w:t>). Одна из причин высокого места — большое количество публикаций о науке и технологиях, связанных с деятельностью ученых КНЦ СО РАН. Красноярский научный центр СО РАН и разработки ученых КНЦ упоминаются в обосновании высокого места региона в рейтинге.</w:t>
      </w:r>
    </w:p>
    <w:p w:rsidR="006A1A53" w:rsidRPr="00DA5E1B" w:rsidRDefault="006A1A53" w:rsidP="006A1A5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DA5E1B">
        <w:t xml:space="preserve">В декабре </w:t>
      </w:r>
      <w:r w:rsidRPr="00DA5E1B">
        <w:rPr>
          <w:bCs/>
          <w:color w:val="000000"/>
          <w:shd w:val="clear" w:color="auto" w:fill="FFFFFF"/>
        </w:rPr>
        <w:t>Национальный исследовательский институт технологий и связи (НИИТС) опубликовал список умных городов России (</w:t>
      </w:r>
      <w:hyperlink r:id="rId22" w:history="1">
        <w:r w:rsidRPr="00DA5E1B">
          <w:rPr>
            <w:rStyle w:val="a6"/>
            <w:bCs/>
            <w:shd w:val="clear" w:color="auto" w:fill="FFFFFF"/>
          </w:rPr>
          <w:t>https://rg.ru/2017/12/25/reg-szfo/nazvany-samye-umnye-goroda-rossii.html</w:t>
        </w:r>
      </w:hyperlink>
      <w:r w:rsidRPr="00DA5E1B">
        <w:rPr>
          <w:bCs/>
          <w:color w:val="000000"/>
          <w:shd w:val="clear" w:color="auto" w:fill="FFFFFF"/>
        </w:rPr>
        <w:t>). Красноярск занял в рейтинге пятое место (опередив Новосибирск). В обосновании высокого места упоминается Красноярский научный центр СО РАН.</w:t>
      </w:r>
    </w:p>
    <w:p w:rsidR="006A1A53" w:rsidRPr="00DA5E1B" w:rsidRDefault="006A1A53" w:rsidP="0021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Красноярский научный центр СО РАН вошел в шорт-лист премии «Коммуникационная лаборатория» учрежденной Ассоциацией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коммуникаторов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сфере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науки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Диплом вручен за высокие стандарты качества коммуникационной работы небольших коммуникационных команд в научной организации. </w:t>
      </w:r>
    </w:p>
    <w:p w:rsidR="006A1A53" w:rsidRPr="00DA5E1B" w:rsidRDefault="006A1A53" w:rsidP="002110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0D7" w:rsidRPr="00DA5E1B" w:rsidRDefault="002110D7" w:rsidP="00DA5E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D6DA5B" wp14:editId="2B83CB4D">
            <wp:extent cx="3571875" cy="5115823"/>
            <wp:effectExtent l="0" t="0" r="0" b="8890"/>
            <wp:docPr id="1" name="Рисунок 1" descr="http://ksc.krasn.ru/wp-content/uploads/Premiya_commun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c.krasn.ru/wp-content/uploads/Premiya_communica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98" cy="51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53" w:rsidRPr="00DA5E1B" w:rsidRDefault="006A1A53" w:rsidP="006A1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Рис. </w:t>
      </w:r>
      <w:r w:rsidR="00A24EE1" w:rsidRPr="00DA5E1B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. Диплом </w:t>
      </w:r>
      <w:r w:rsidR="00DA5E1B">
        <w:rPr>
          <w:rFonts w:ascii="Times New Roman" w:hAnsi="Times New Roman" w:cs="Times New Roman"/>
          <w:sz w:val="24"/>
          <w:szCs w:val="24"/>
          <w:lang w:val="ru-RU"/>
        </w:rPr>
        <w:t xml:space="preserve">КНЦ СО РАН в рамках </w:t>
      </w:r>
      <w:r w:rsidRPr="00DA5E1B">
        <w:rPr>
          <w:rFonts w:ascii="Times New Roman" w:hAnsi="Times New Roman" w:cs="Times New Roman"/>
          <w:sz w:val="24"/>
          <w:szCs w:val="24"/>
          <w:lang w:val="ru-RU"/>
        </w:rPr>
        <w:t xml:space="preserve">первой всероссийской премии в области научной коммуникации от Ассоциации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коммуникаторов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сфере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науки</w:t>
      </w:r>
      <w:proofErr w:type="spellEnd"/>
      <w:r w:rsidRPr="00DA5E1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10D7" w:rsidRPr="00DA5E1B" w:rsidRDefault="002110D7" w:rsidP="002110D7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</w:rPr>
      </w:pPr>
    </w:p>
    <w:p w:rsidR="002110D7" w:rsidRPr="00DA5E1B" w:rsidRDefault="002110D7">
      <w:pPr>
        <w:rPr>
          <w:rStyle w:val="a5"/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5E1B">
        <w:rPr>
          <w:rStyle w:val="a5"/>
          <w:rFonts w:ascii="Times New Roman" w:hAnsi="Times New Roman" w:cs="Times New Roman"/>
          <w:sz w:val="24"/>
          <w:szCs w:val="24"/>
        </w:rPr>
        <w:br w:type="page"/>
      </w:r>
    </w:p>
    <w:p w:rsidR="002110D7" w:rsidRPr="00DA5E1B" w:rsidRDefault="002110D7" w:rsidP="002110D7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</w:rPr>
      </w:pPr>
      <w:r w:rsidRPr="00DA5E1B">
        <w:rPr>
          <w:rStyle w:val="a5"/>
        </w:rPr>
        <w:lastRenderedPageBreak/>
        <w:t>Приложение 1.</w:t>
      </w:r>
    </w:p>
    <w:p w:rsidR="002110D7" w:rsidRPr="00DA5E1B" w:rsidRDefault="002110D7" w:rsidP="002110D7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</w:rPr>
      </w:pPr>
    </w:p>
    <w:p w:rsidR="002110D7" w:rsidRPr="00DA5E1B" w:rsidRDefault="002110D7" w:rsidP="002110D7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</w:rPr>
      </w:pPr>
      <w:r w:rsidRPr="00DA5E1B">
        <w:rPr>
          <w:rStyle w:val="a5"/>
        </w:rPr>
        <w:t>Самые упоминаемые в 2017 году новости о результатах исследований ученых ФИЦ КНЦ СО РАН</w:t>
      </w:r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Январь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«</w:t>
      </w:r>
      <w:r w:rsidRPr="00DA5E1B">
        <w:t>Ученые ФИЦ Красноярский научный центр СО РАН разработали мобильный модуль по переработке наиболее ценной продукции северного оленеводства –</w:t>
      </w:r>
      <w:r w:rsidR="002110D7" w:rsidRPr="00DA5E1B">
        <w:t xml:space="preserve"> </w:t>
      </w:r>
      <w:hyperlink r:id="rId24" w:history="1">
        <w:r w:rsidRPr="00DA5E1B">
          <w:rPr>
            <w:rStyle w:val="a6"/>
            <w:color w:val="auto"/>
            <w:u w:val="none"/>
          </w:rPr>
          <w:t>пантов</w:t>
        </w:r>
      </w:hyperlink>
      <w:r w:rsidRPr="00DA5E1B">
        <w:t>.</w:t>
      </w:r>
      <w:r w:rsidR="002110D7" w:rsidRPr="00DA5E1B">
        <w:t xml:space="preserve"> </w:t>
      </w:r>
      <w:r w:rsidRPr="00DA5E1B">
        <w:t>Реализация проекта позволит производить продукцию с высокой добавленной стоимостью, а также создать дополнительные рабочие места в северных территориях Красноярского края. Установка будет эксплуатироваться в местах, приближенных к промыслу дикого северного оленя и ведению домашнего оленеводства на севере края».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25" w:history="1">
        <w:r w:rsidR="002110D7" w:rsidRPr="00DA5E1B">
          <w:rPr>
            <w:rStyle w:val="a6"/>
          </w:rPr>
          <w:t>http://tass.ru/sibir-news/3950094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Февраль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 xml:space="preserve">«Специалисты Красноярского научного центра СО РАН создали </w:t>
      </w:r>
      <w:proofErr w:type="spellStart"/>
      <w:r w:rsidRPr="00DA5E1B">
        <w:t>б</w:t>
      </w:r>
      <w:hyperlink r:id="rId26" w:history="1">
        <w:r w:rsidRPr="00DA5E1B">
          <w:rPr>
            <w:rStyle w:val="a6"/>
            <w:color w:val="auto"/>
            <w:u w:val="none"/>
          </w:rPr>
          <w:t>иолюминесцентные</w:t>
        </w:r>
        <w:proofErr w:type="spellEnd"/>
        <w:r w:rsidRPr="00DA5E1B">
          <w:rPr>
            <w:rStyle w:val="a6"/>
            <w:color w:val="auto"/>
            <w:u w:val="none"/>
          </w:rPr>
          <w:t xml:space="preserve"> белки для тестирования лекарств нового поколения</w:t>
        </w:r>
      </w:hyperlink>
      <w:r w:rsidRPr="00DA5E1B">
        <w:t xml:space="preserve">; методика уже используется немецким фармацевтическим концерном </w:t>
      </w:r>
      <w:proofErr w:type="spellStart"/>
      <w:r w:rsidRPr="00DA5E1B">
        <w:t>Bayer</w:t>
      </w:r>
      <w:proofErr w:type="spellEnd"/>
      <w:r w:rsidRPr="00DA5E1B">
        <w:t xml:space="preserve"> AG».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27" w:history="1">
        <w:r w:rsidR="00A32874" w:rsidRPr="00DA5E1B">
          <w:rPr>
            <w:rStyle w:val="a6"/>
            <w:color w:val="auto"/>
          </w:rPr>
          <w:t>https://ria.ru/science/20170210/1487616794.html</w:t>
        </w:r>
      </w:hyperlink>
    </w:p>
    <w:p w:rsidR="00A32874" w:rsidRPr="00DA5E1B" w:rsidRDefault="00A32874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Март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«Ученые СФУ и Красноярского научного центра СО РАН создали </w:t>
      </w:r>
      <w:hyperlink r:id="rId28" w:history="1">
        <w:r w:rsidRPr="00DA5E1B">
          <w:rPr>
            <w:rStyle w:val="a6"/>
            <w:color w:val="auto"/>
            <w:u w:val="none"/>
          </w:rPr>
          <w:t xml:space="preserve">специальные </w:t>
        </w:r>
        <w:proofErr w:type="spellStart"/>
        <w:r w:rsidRPr="00DA5E1B">
          <w:rPr>
            <w:rStyle w:val="a6"/>
            <w:color w:val="auto"/>
            <w:u w:val="none"/>
          </w:rPr>
          <w:t>нанопорошки</w:t>
        </w:r>
        <w:proofErr w:type="spellEnd"/>
        <w:r w:rsidRPr="00DA5E1B">
          <w:rPr>
            <w:rStyle w:val="a6"/>
            <w:color w:val="auto"/>
            <w:u w:val="none"/>
          </w:rPr>
          <w:t xml:space="preserve"> для добавки в алюминиевые сплавы</w:t>
        </w:r>
      </w:hyperlink>
      <w:r w:rsidRPr="00DA5E1B">
        <w:t xml:space="preserve">, позволяющие производить новые виды продукции с улучшенными характеристиками на основе алюминия. Технология обработки алюминия с применением созданных </w:t>
      </w:r>
      <w:proofErr w:type="spellStart"/>
      <w:r w:rsidRPr="00DA5E1B">
        <w:t>нанопорошков</w:t>
      </w:r>
      <w:proofErr w:type="spellEnd"/>
      <w:r w:rsidRPr="00DA5E1B">
        <w:t xml:space="preserve"> открывает новые возможности для получения композитных материалов с улучшенными свойствами, то есть с повышенной прочностью, жесткостью или гибкостью».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29" w:history="1">
        <w:r w:rsidR="002110D7" w:rsidRPr="00DA5E1B">
          <w:rPr>
            <w:rStyle w:val="a6"/>
          </w:rPr>
          <w:t>http://tass.ru/sibir-news/4083249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Апрель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 xml:space="preserve">«Исследователи Красноярского государственного аграрного университета совместно с учеными ФИЦ Красноярский научный центр СО РАН впервые в России использовали биогенные </w:t>
      </w:r>
      <w:proofErr w:type="spellStart"/>
      <w:r w:rsidRPr="00DA5E1B">
        <w:t>наночастицы</w:t>
      </w:r>
      <w:proofErr w:type="spellEnd"/>
      <w:r w:rsidRPr="00DA5E1B">
        <w:t xml:space="preserve"> на основе железа для </w:t>
      </w:r>
      <w:hyperlink r:id="rId30" w:history="1">
        <w:r w:rsidRPr="00DA5E1B">
          <w:rPr>
            <w:rStyle w:val="a6"/>
            <w:color w:val="auto"/>
            <w:u w:val="none"/>
          </w:rPr>
          <w:t>размножения и защиты сельскохозяйственных культур</w:t>
        </w:r>
      </w:hyperlink>
      <w:r w:rsidRPr="00DA5E1B">
        <w:t>. Применение разработки позволило существенно ускорить развитие корневой системы, а также усилить защиту семян от возбудителей болезней растений».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31" w:history="1">
        <w:r w:rsidR="002110D7" w:rsidRPr="00DA5E1B">
          <w:rPr>
            <w:rStyle w:val="a6"/>
          </w:rPr>
          <w:t>http://tass.ru/sibir-news/4205753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Май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«Ученые Института леса имени В.Н. Сукачева КНЦ СО РАН и СФУ установили, что в местах возникновения оползней</w:t>
      </w:r>
      <w:hyperlink r:id="rId32" w:history="1">
        <w:r w:rsidRPr="00DA5E1B">
          <w:rPr>
            <w:rStyle w:val="a6"/>
            <w:color w:val="auto"/>
            <w:u w:val="none"/>
          </w:rPr>
          <w:t> резко увеличиваются выбросы парниковых газов</w:t>
        </w:r>
      </w:hyperlink>
      <w:r w:rsidRPr="00DA5E1B">
        <w:t>. Это заключение содержится в исследовании, посвященном восстановлению экосистем после оползней грунта в зоне вечной мерзлоты в Сибири».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33" w:history="1">
        <w:r w:rsidR="002110D7" w:rsidRPr="00DA5E1B">
          <w:rPr>
            <w:rStyle w:val="a6"/>
          </w:rPr>
          <w:t>https://ria.ru/science/20170529/1495309241.html</w:t>
        </w:r>
      </w:hyperlink>
      <w:r w:rsidR="002110D7" w:rsidRPr="00DA5E1B">
        <w:t xml:space="preserve"> </w:t>
      </w:r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Июнь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«Ученые Красноярского научного центра СО РАН и Института биологии и биотехнологии растений (Казахстан) выявили </w:t>
      </w:r>
      <w:hyperlink r:id="rId34" w:history="1">
        <w:r w:rsidRPr="00DA5E1B">
          <w:rPr>
            <w:rStyle w:val="a6"/>
            <w:color w:val="auto"/>
            <w:u w:val="none"/>
          </w:rPr>
          <w:t>два вида дикорастущей пшеницы, устойчивой к засухе</w:t>
        </w:r>
      </w:hyperlink>
      <w:r w:rsidRPr="00DA5E1B">
        <w:t>, что позволит создать гибриды пшеницы, пригодные для засушливых регионов».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35" w:history="1">
        <w:r w:rsidR="002110D7" w:rsidRPr="00DA5E1B">
          <w:rPr>
            <w:rStyle w:val="a6"/>
          </w:rPr>
          <w:t>http://tass.ru/sibir-news/4358198</w:t>
        </w:r>
      </w:hyperlink>
    </w:p>
    <w:p w:rsidR="002110D7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DA5E1B" w:rsidRPr="00DA5E1B" w:rsidRDefault="00DA5E1B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lastRenderedPageBreak/>
        <w:t>Июль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«К 2080-м годам глобальное потепление сделает</w:t>
      </w:r>
      <w:r w:rsidR="002110D7" w:rsidRPr="00DA5E1B">
        <w:t xml:space="preserve"> </w:t>
      </w:r>
      <w:hyperlink r:id="rId36" w:history="1">
        <w:r w:rsidRPr="00DA5E1B">
          <w:rPr>
            <w:rStyle w:val="a6"/>
            <w:color w:val="auto"/>
            <w:u w:val="none"/>
          </w:rPr>
          <w:t>Сибирь привлекательным местом для жизни</w:t>
        </w:r>
      </w:hyperlink>
      <w:r w:rsidRPr="00DA5E1B">
        <w:t>, утверждают ученые Института леса ФИЦ КНЦ СО РАН. Согласно прогнозам моделей CMIP5, Сибирь будет характеризоваться более мягким и умеренным климатом с меньшим охватом вечной мерзлоты… Прогнозируемый умеренный климат и удвоение растениеводства могут привлечь людей к миграции в Сибирь в течение этого столетия».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37" w:history="1">
        <w:r w:rsidR="002110D7" w:rsidRPr="00DA5E1B">
          <w:rPr>
            <w:rStyle w:val="a6"/>
          </w:rPr>
          <w:t>https://lenta.ru/articles/2017/07/27/siberia/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Август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«Учёные Красноярского научного центра СО РАН и СФУ </w:t>
      </w:r>
      <w:hyperlink r:id="rId38" w:history="1">
        <w:r w:rsidRPr="00DA5E1B">
          <w:rPr>
            <w:rStyle w:val="a6"/>
            <w:color w:val="auto"/>
            <w:u w:val="none"/>
          </w:rPr>
          <w:t>создали «умные удобрения»</w:t>
        </w:r>
      </w:hyperlink>
      <w:r w:rsidRPr="00DA5E1B">
        <w:t xml:space="preserve">. Исследователи соединили традиционное удобрение с </w:t>
      </w:r>
      <w:proofErr w:type="spellStart"/>
      <w:r w:rsidRPr="00DA5E1B">
        <w:t>биоразлагаемым</w:t>
      </w:r>
      <w:proofErr w:type="spellEnd"/>
      <w:r w:rsidRPr="00DA5E1B">
        <w:t xml:space="preserve"> полимером, что позволило замедлить процесс разложения и выделения в почву питательного вещества. В итоге повысилась эффективность использования подкормки, а нагрузка на окружающую среду снизилась».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39" w:history="1">
        <w:r w:rsidR="002110D7" w:rsidRPr="00DA5E1B">
          <w:rPr>
            <w:rStyle w:val="a6"/>
          </w:rPr>
          <w:t>https://www.vesti.ru/doc.html?id=2917178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Сентябрь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«Ученые Красноярского научного центра СО РАН, СФУ и МГУ предложили</w:t>
      </w:r>
      <w:r w:rsidR="002110D7" w:rsidRPr="00DA5E1B">
        <w:t xml:space="preserve"> </w:t>
      </w:r>
      <w:hyperlink r:id="rId40" w:history="1">
        <w:r w:rsidRPr="00DA5E1B">
          <w:rPr>
            <w:rStyle w:val="a6"/>
            <w:color w:val="auto"/>
            <w:u w:val="none"/>
          </w:rPr>
          <w:t>новый способ формирования структуры фотонного кристалла</w:t>
        </w:r>
      </w:hyperlink>
      <w:r w:rsidR="002110D7" w:rsidRPr="00DA5E1B">
        <w:t xml:space="preserve"> </w:t>
      </w:r>
      <w:r w:rsidRPr="00DA5E1B">
        <w:t>с улучшенными спектральными характеристиками. Данные кристаллы используются в смартфонах и гаджетах, и данный способ позволит удешевить их стоимость».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41" w:history="1">
        <w:r w:rsidR="002110D7" w:rsidRPr="00DA5E1B">
          <w:rPr>
            <w:rStyle w:val="a6"/>
          </w:rPr>
          <w:t>http://tass.ru/nauka/4602642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Октябрь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«В рамках федерального проекта «Спектр-М» (космическая обсерватория «</w:t>
      </w:r>
      <w:proofErr w:type="spellStart"/>
      <w:r w:rsidRPr="00DA5E1B">
        <w:t>Миллиметрон</w:t>
      </w:r>
      <w:proofErr w:type="spellEnd"/>
      <w:r w:rsidRPr="00DA5E1B">
        <w:t>») красноярские ученые</w:t>
      </w:r>
      <w:r w:rsidR="002110D7" w:rsidRPr="00DA5E1B">
        <w:t xml:space="preserve"> </w:t>
      </w:r>
      <w:hyperlink r:id="rId42" w:history="1">
        <w:r w:rsidRPr="00DA5E1B">
          <w:rPr>
            <w:rStyle w:val="a6"/>
            <w:color w:val="auto"/>
            <w:u w:val="none"/>
          </w:rPr>
          <w:t>создали гибкое черное тело</w:t>
        </w:r>
      </w:hyperlink>
      <w:r w:rsidRPr="00DA5E1B">
        <w:t> с колоссальной способностью поглощать тепло. Уникальный эластичный поглотитель тепла можно объединить с термоэлектрическими элементами и разместить на коже, что позволит использовать человека в качестве источника энергии для портативных устройств».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43" w:history="1">
        <w:r w:rsidR="002110D7" w:rsidRPr="00DA5E1B">
          <w:rPr>
            <w:rStyle w:val="a6"/>
          </w:rPr>
          <w:t>https://indicator.ru/news/2017/10/10/millimetron-rezultaty-nosimaja-elektronika/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Ноябрь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«Ученые из Института вычислительного моделирования ФИЦ КНЦ СО РАН совместно с коллегами</w:t>
      </w:r>
      <w:r w:rsidR="002110D7" w:rsidRPr="00DA5E1B">
        <w:t xml:space="preserve"> </w:t>
      </w:r>
      <w:hyperlink r:id="rId44" w:history="1">
        <w:r w:rsidRPr="00DA5E1B">
          <w:rPr>
            <w:rStyle w:val="a6"/>
            <w:color w:val="auto"/>
            <w:u w:val="none"/>
          </w:rPr>
          <w:t>разработали новый подход к анализу медицинских изображений</w:t>
        </w:r>
      </w:hyperlink>
      <w:r w:rsidRPr="00DA5E1B">
        <w:t>. Цифровая обработка снимков на основе оригинальных алгоритмов и их цветовое кодирование позволяют на 25% уменьшить погрешность измеряемых параметров. Благодаря такой методике хирурги смогут проводить более точную диагностику заболеваний».</w:t>
      </w:r>
    </w:p>
    <w:p w:rsidR="00A620D9" w:rsidRPr="00DA5E1B" w:rsidRDefault="00564DAC" w:rsidP="00E3518C">
      <w:pPr>
        <w:pStyle w:val="a3"/>
        <w:shd w:val="clear" w:color="auto" w:fill="FFFFFF"/>
        <w:spacing w:before="0" w:beforeAutospacing="0" w:after="0" w:afterAutospacing="0"/>
        <w:jc w:val="both"/>
      </w:pPr>
      <w:hyperlink r:id="rId45" w:history="1">
        <w:r w:rsidR="002110D7" w:rsidRPr="00DA5E1B">
          <w:rPr>
            <w:rStyle w:val="a6"/>
          </w:rPr>
          <w:t>https://scientificrussia.ru/news/krasnoyarskie-uchenye-raskrasili-meditsinskie-snimki-dlya-bolee-tochnoj-diagnostiki-zabolevanij</w:t>
        </w:r>
      </w:hyperlink>
    </w:p>
    <w:p w:rsidR="002110D7" w:rsidRPr="00DA5E1B" w:rsidRDefault="002110D7" w:rsidP="00E3518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rPr>
          <w:rStyle w:val="a5"/>
        </w:rPr>
        <w:t>Декабрь</w:t>
      </w:r>
    </w:p>
    <w:p w:rsidR="00A620D9" w:rsidRPr="00DA5E1B" w:rsidRDefault="00A620D9" w:rsidP="00E3518C">
      <w:pPr>
        <w:pStyle w:val="a3"/>
        <w:shd w:val="clear" w:color="auto" w:fill="FFFFFF"/>
        <w:spacing w:before="0" w:beforeAutospacing="0" w:after="0" w:afterAutospacing="0"/>
        <w:jc w:val="both"/>
      </w:pPr>
      <w:r w:rsidRPr="00DA5E1B">
        <w:t>«Ученых ФИЦ Красноярский научный центр СО РАН и СФУ разработали</w:t>
      </w:r>
      <w:r w:rsidR="002110D7" w:rsidRPr="00DA5E1B">
        <w:t xml:space="preserve"> </w:t>
      </w:r>
      <w:hyperlink r:id="rId46" w:history="1">
        <w:r w:rsidRPr="00DA5E1B">
          <w:rPr>
            <w:rStyle w:val="a6"/>
            <w:color w:val="auto"/>
            <w:u w:val="none"/>
          </w:rPr>
          <w:t>композитные пленки из бактериальной целлюлозы</w:t>
        </w:r>
      </w:hyperlink>
      <w:r w:rsidRPr="00DA5E1B">
        <w:t xml:space="preserve">, нагруженные антибиотиками и </w:t>
      </w:r>
      <w:proofErr w:type="spellStart"/>
      <w:r w:rsidRPr="00DA5E1B">
        <w:t>наночастицами</w:t>
      </w:r>
      <w:proofErr w:type="spellEnd"/>
      <w:r w:rsidRPr="00DA5E1B">
        <w:t xml:space="preserve"> серебра.</w:t>
      </w:r>
      <w:r w:rsidR="002110D7" w:rsidRPr="00DA5E1B">
        <w:t xml:space="preserve"> </w:t>
      </w:r>
      <w:r w:rsidRPr="00DA5E1B">
        <w:t>В экспериментальных условиях образцы подавляют развитие модельных культур патогенных организмов — кишечной и синегнойной палочек, стафилококка, клебсиеллы. Полученные пленки могут быть использованы для производства антибактериальных раневых покрытий».</w:t>
      </w:r>
    </w:p>
    <w:p w:rsidR="00A620D9" w:rsidRPr="00DA5E1B" w:rsidRDefault="00564DAC" w:rsidP="00E3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47" w:history="1">
        <w:r w:rsidR="002110D7" w:rsidRPr="00DA5E1B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http://www.sbras.info/news/krasnoyarskie-uchenye-razrabotali-antimikrobnye-pokrytiya-iz-bakterialnoi-tsellyulozy</w:t>
        </w:r>
      </w:hyperlink>
    </w:p>
    <w:sectPr w:rsidR="00A620D9" w:rsidRPr="00D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02EA6"/>
    <w:multiLevelType w:val="hybridMultilevel"/>
    <w:tmpl w:val="AE3C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D9"/>
    <w:rsid w:val="00112BA5"/>
    <w:rsid w:val="002110D7"/>
    <w:rsid w:val="0023427C"/>
    <w:rsid w:val="002C447E"/>
    <w:rsid w:val="00521758"/>
    <w:rsid w:val="00564DAC"/>
    <w:rsid w:val="00686404"/>
    <w:rsid w:val="006A1A53"/>
    <w:rsid w:val="00805D87"/>
    <w:rsid w:val="00983E1A"/>
    <w:rsid w:val="00A24EE1"/>
    <w:rsid w:val="00A32874"/>
    <w:rsid w:val="00A620D9"/>
    <w:rsid w:val="00AF6C67"/>
    <w:rsid w:val="00B53707"/>
    <w:rsid w:val="00B841C2"/>
    <w:rsid w:val="00C03886"/>
    <w:rsid w:val="00DA5E1B"/>
    <w:rsid w:val="00DC34AC"/>
    <w:rsid w:val="00DF1D10"/>
    <w:rsid w:val="00E3518C"/>
    <w:rsid w:val="00EE7A96"/>
    <w:rsid w:val="00F22CD8"/>
    <w:rsid w:val="00F8189A"/>
    <w:rsid w:val="00FE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AEC56-D8FC-4A88-B208-A797DF9C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uiPriority w:val="20"/>
    <w:qFormat/>
    <w:rsid w:val="00A620D9"/>
    <w:rPr>
      <w:i/>
      <w:iCs/>
    </w:rPr>
  </w:style>
  <w:style w:type="character" w:styleId="a5">
    <w:name w:val="Strong"/>
    <w:basedOn w:val="a0"/>
    <w:uiPriority w:val="22"/>
    <w:qFormat/>
    <w:rsid w:val="00A620D9"/>
    <w:rPr>
      <w:b/>
      <w:bCs/>
    </w:rPr>
  </w:style>
  <w:style w:type="character" w:styleId="a6">
    <w:name w:val="Hyperlink"/>
    <w:basedOn w:val="a0"/>
    <w:uiPriority w:val="99"/>
    <w:unhideWhenUsed/>
    <w:rsid w:val="00A620D9"/>
    <w:rPr>
      <w:color w:val="0000FF"/>
      <w:u w:val="single"/>
    </w:rPr>
  </w:style>
  <w:style w:type="character" w:customStyle="1" w:styleId="textexposedshow">
    <w:name w:val="textexposedshow"/>
    <w:basedOn w:val="a0"/>
    <w:rsid w:val="00234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slab.ru/photo/753873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ia.ru/science/20170210/1487616794.html" TargetMode="External"/><Relationship Id="rId39" Type="http://schemas.openxmlformats.org/officeDocument/2006/relationships/hyperlink" Target="https://www.vesti.ru/doc.html?id=291717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f24.ru/rejting-investitsionnoj-aktivnosti-regionov-oktyabr-2017/" TargetMode="External"/><Relationship Id="rId34" Type="http://schemas.openxmlformats.org/officeDocument/2006/relationships/hyperlink" Target="http://tass.ru/sibir-news/4358198" TargetMode="External"/><Relationship Id="rId42" Type="http://schemas.openxmlformats.org/officeDocument/2006/relationships/hyperlink" Target="https://indicator.ru/news/2017/10/10/millimetron-rezultaty-nosimaja-elektronika/" TargetMode="External"/><Relationship Id="rId47" Type="http://schemas.openxmlformats.org/officeDocument/2006/relationships/hyperlink" Target="http://www.sbras.info/news/krasnoyarskie-uchenye-razrabotali-antimikrobnye-pokrytiya-iz-bakterialnoi-tsellyulozy" TargetMode="External"/><Relationship Id="rId7" Type="http://schemas.openxmlformats.org/officeDocument/2006/relationships/chart" Target="charts/chart3.xml"/><Relationship Id="rId12" Type="http://schemas.openxmlformats.org/officeDocument/2006/relationships/image" Target="media/image2.png"/><Relationship Id="rId17" Type="http://schemas.openxmlformats.org/officeDocument/2006/relationships/hyperlink" Target="http://www.sbras.info/articles/education/kak-postroit-dom-na-marse" TargetMode="External"/><Relationship Id="rId25" Type="http://schemas.openxmlformats.org/officeDocument/2006/relationships/hyperlink" Target="http://tass.ru/sibir-news/3950094" TargetMode="External"/><Relationship Id="rId33" Type="http://schemas.openxmlformats.org/officeDocument/2006/relationships/hyperlink" Target="https://ria.ru/science/20170529/1495309241.html" TargetMode="External"/><Relationship Id="rId38" Type="http://schemas.openxmlformats.org/officeDocument/2006/relationships/hyperlink" Target="https://www.vesti.ru/doc.html?id=2917178" TargetMode="External"/><Relationship Id="rId46" Type="http://schemas.openxmlformats.org/officeDocument/2006/relationships/hyperlink" Target="http://www.sbras.info/news/krasnoyarskie-uchenye-razrabotali-antimikrobnye-pokrytiya-iz-bakterialnoi-tsellyulozy" TargetMode="External"/><Relationship Id="rId2" Type="http://schemas.openxmlformats.org/officeDocument/2006/relationships/styles" Target="styles.xml"/><Relationship Id="rId16" Type="http://schemas.openxmlformats.org/officeDocument/2006/relationships/hyperlink" Target="http://newslab.ru/news/802842" TargetMode="External"/><Relationship Id="rId20" Type="http://schemas.openxmlformats.org/officeDocument/2006/relationships/chart" Target="charts/chart4.xml"/><Relationship Id="rId29" Type="http://schemas.openxmlformats.org/officeDocument/2006/relationships/hyperlink" Target="http://tass.ru/sibir-news/4083249" TargetMode="External"/><Relationship Id="rId41" Type="http://schemas.openxmlformats.org/officeDocument/2006/relationships/hyperlink" Target="http://tass.ru/nauka/4602642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1.png"/><Relationship Id="rId24" Type="http://schemas.openxmlformats.org/officeDocument/2006/relationships/hyperlink" Target="http://tass.ru/sibir-news/3950094" TargetMode="External"/><Relationship Id="rId32" Type="http://schemas.openxmlformats.org/officeDocument/2006/relationships/hyperlink" Target="https://ria.ru/science/20170529/1495309241.html" TargetMode="External"/><Relationship Id="rId37" Type="http://schemas.openxmlformats.org/officeDocument/2006/relationships/hyperlink" Target="https://lenta.ru/articles/2017/07/27/siberia/" TargetMode="External"/><Relationship Id="rId40" Type="http://schemas.openxmlformats.org/officeDocument/2006/relationships/hyperlink" Target="http://tass.ru/nauka/4602642" TargetMode="External"/><Relationship Id="rId45" Type="http://schemas.openxmlformats.org/officeDocument/2006/relationships/hyperlink" Target="https://scientificrussia.ru/news/krasnoyarskie-uchenye-raskrasili-meditsinskie-snimki-dlya-bolee-tochnoj-diagnostiki-zabolevanij" TargetMode="External"/><Relationship Id="rId5" Type="http://schemas.openxmlformats.org/officeDocument/2006/relationships/chart" Target="charts/chart1.xml"/><Relationship Id="rId15" Type="http://schemas.openxmlformats.org/officeDocument/2006/relationships/hyperlink" Target="http://1line.info/novosti-sibiri/novosti-krasnoyarskogo-kraya/item/65875-kino-s-dotsentom-vremya-pervykh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tass.ru/sibir-news/4083249" TargetMode="External"/><Relationship Id="rId36" Type="http://schemas.openxmlformats.org/officeDocument/2006/relationships/hyperlink" Target="https://lenta.ru/articles/2017/07/27/siberia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facebook.com/krasnoyarsk.science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tass.ru/sibir-news/4205753" TargetMode="External"/><Relationship Id="rId44" Type="http://schemas.openxmlformats.org/officeDocument/2006/relationships/hyperlink" Target="https://scientificrussia.ru/news/krasnoyarskie-uchenye-raskrasili-meditsinskie-snimki-dlya-bolee-tochnoj-diagnostiki-zabolevani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rodprima.ru/2017/11/09/50-instagramov-na-kotorye-stoit-podpisatsya-2/" TargetMode="External"/><Relationship Id="rId14" Type="http://schemas.openxmlformats.org/officeDocument/2006/relationships/hyperlink" Target="http://krasnoyarsk.bezformata.ru/listnews/kino-s-dotcentom-chelovek-pauk/58967989/" TargetMode="External"/><Relationship Id="rId22" Type="http://schemas.openxmlformats.org/officeDocument/2006/relationships/hyperlink" Target="https://rg.ru/2017/12/25/reg-szfo/nazvany-samye-umnye-goroda-rossii.html" TargetMode="External"/><Relationship Id="rId27" Type="http://schemas.openxmlformats.org/officeDocument/2006/relationships/hyperlink" Target="https://ria.ru/science/20170210/1487616794.html" TargetMode="External"/><Relationship Id="rId30" Type="http://schemas.openxmlformats.org/officeDocument/2006/relationships/hyperlink" Target="http://tass.ru/sibir-news/4205753" TargetMode="External"/><Relationship Id="rId35" Type="http://schemas.openxmlformats.org/officeDocument/2006/relationships/hyperlink" Target="http://tass.ru/sibir-news/4358198" TargetMode="External"/><Relationship Id="rId43" Type="http://schemas.openxmlformats.org/officeDocument/2006/relationships/hyperlink" Target="https://indicator.ru/news/2017/10/10/millimetron-rezultaty-nosimaja-elektronika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instagram.com/krasnoyarsk.science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7-31.01.2017_%20&#8470;%205_-87879803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7-31.01.2017_%20&#8470;%205_-87879803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7-31.01.2017_%20&#8470;%205_-87879803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80126001085782"/>
          <c:y val="4.8712750928508415E-2"/>
          <c:w val="0.77764318209555694"/>
          <c:h val="0.742258172140452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'Сводные данные'!$T$16:$T$27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'Сводные данные'!$U$16:$U$27</c:f>
              <c:numCache>
                <c:formatCode>General</c:formatCode>
                <c:ptCount val="12"/>
                <c:pt idx="0">
                  <c:v>155</c:v>
                </c:pt>
                <c:pt idx="1">
                  <c:v>132</c:v>
                </c:pt>
                <c:pt idx="2">
                  <c:v>140</c:v>
                </c:pt>
                <c:pt idx="3">
                  <c:v>254</c:v>
                </c:pt>
                <c:pt idx="4">
                  <c:v>45</c:v>
                </c:pt>
                <c:pt idx="5">
                  <c:v>113</c:v>
                </c:pt>
                <c:pt idx="6">
                  <c:v>95</c:v>
                </c:pt>
                <c:pt idx="7">
                  <c:v>49</c:v>
                </c:pt>
                <c:pt idx="8">
                  <c:v>288</c:v>
                </c:pt>
                <c:pt idx="9">
                  <c:v>319</c:v>
                </c:pt>
                <c:pt idx="10">
                  <c:v>105</c:v>
                </c:pt>
                <c:pt idx="11">
                  <c:v>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2170248"/>
        <c:axId val="519967080"/>
      </c:barChart>
      <c:catAx>
        <c:axId val="52217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19967080"/>
        <c:crosses val="autoZero"/>
        <c:auto val="1"/>
        <c:lblAlgn val="ctr"/>
        <c:lblOffset val="100"/>
        <c:noMultiLvlLbl val="0"/>
      </c:catAx>
      <c:valAx>
        <c:axId val="519967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Количество упоминаний в СМИ</a:t>
                </a:r>
              </a:p>
            </c:rich>
          </c:tx>
          <c:layout>
            <c:manualLayout>
              <c:xMode val="edge"/>
              <c:yMode val="edge"/>
              <c:x val="2.5862122659574022E-2"/>
              <c:y val="4.0348695151844763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22170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'Сводные данные'!$Z$69:$Z$72</c:f>
              <c:strCache>
                <c:ptCount val="4"/>
                <c:pt idx="0">
                  <c:v>Федеральные СМИ</c:v>
                </c:pt>
                <c:pt idx="1">
                  <c:v>Региональные СМИ</c:v>
                </c:pt>
                <c:pt idx="2">
                  <c:v>Зарубежные СМИ</c:v>
                </c:pt>
                <c:pt idx="3">
                  <c:v>Официальные и корпоративные СМИ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'Сводные данные'!$Z$69:$Z$73</c:f>
              <c:strCache>
                <c:ptCount val="5"/>
                <c:pt idx="0">
                  <c:v>Федеральные СМИ</c:v>
                </c:pt>
                <c:pt idx="1">
                  <c:v>Региональные СМИ</c:v>
                </c:pt>
                <c:pt idx="2">
                  <c:v>Зарубежные СМИ</c:v>
                </c:pt>
                <c:pt idx="3">
                  <c:v>Официальные и корпоративные СМИ</c:v>
                </c:pt>
                <c:pt idx="4">
                  <c:v>Агрегаторы новостей</c:v>
                </c:pt>
              </c:strCache>
            </c:strRef>
          </c:cat>
          <c:val>
            <c:numRef>
              <c:f>'Сводные данные'!$AB$69:$AB$73</c:f>
              <c:numCache>
                <c:formatCode>General</c:formatCode>
                <c:ptCount val="5"/>
                <c:pt idx="0">
                  <c:v>587</c:v>
                </c:pt>
                <c:pt idx="1">
                  <c:v>1302</c:v>
                </c:pt>
                <c:pt idx="2">
                  <c:v>57</c:v>
                </c:pt>
                <c:pt idx="3">
                  <c:v>99</c:v>
                </c:pt>
                <c:pt idx="4">
                  <c:v>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498689110530942E-2"/>
          <c:y val="0.19301670068311277"/>
          <c:w val="0.33919432067763661"/>
          <c:h val="0.613966335178660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26618547681541"/>
          <c:y val="5.0925925925925923E-2"/>
          <c:w val="0.79817825896762895"/>
          <c:h val="0.7984416010498687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'Сводные данные'!$Z$78:$Z$82</c:f>
              <c:strCache>
                <c:ptCount val="5"/>
                <c:pt idx="0">
                  <c:v>ИЦИГ СО РАН</c:v>
                </c:pt>
                <c:pt idx="1">
                  <c:v>КНЦ СО РАН</c:v>
                </c:pt>
                <c:pt idx="2">
                  <c:v>ИАЭТ СО РАН</c:v>
                </c:pt>
                <c:pt idx="3">
                  <c:v>ИЯФ СО РАН</c:v>
                </c:pt>
                <c:pt idx="4">
                  <c:v>ИК СО РАН</c:v>
                </c:pt>
              </c:strCache>
            </c:strRef>
          </c:cat>
          <c:val>
            <c:numRef>
              <c:f>'Сводные данные'!$AA$78:$AA$82</c:f>
              <c:numCache>
                <c:formatCode>General</c:formatCode>
                <c:ptCount val="5"/>
                <c:pt idx="0">
                  <c:v>3098</c:v>
                </c:pt>
                <c:pt idx="1">
                  <c:v>2436</c:v>
                </c:pt>
                <c:pt idx="2">
                  <c:v>2124</c:v>
                </c:pt>
                <c:pt idx="3">
                  <c:v>1711</c:v>
                </c:pt>
                <c:pt idx="4">
                  <c:v>1244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548720"/>
        <c:axId val="562549112"/>
      </c:barChart>
      <c:catAx>
        <c:axId val="56254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2549112"/>
        <c:crosses val="autoZero"/>
        <c:auto val="1"/>
        <c:lblAlgn val="ctr"/>
        <c:lblOffset val="100"/>
        <c:noMultiLvlLbl val="0"/>
      </c:catAx>
      <c:valAx>
        <c:axId val="56254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Количество упоминаний в СМИ</a:t>
                </a:r>
              </a:p>
            </c:rich>
          </c:tx>
          <c:layout>
            <c:manualLayout>
              <c:xMode val="edge"/>
              <c:yMode val="edge"/>
              <c:x val="2.6081467235088397E-2"/>
              <c:y val="6.489627572063695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2548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Томские ученые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4882</c:v>
                </c:pt>
                <c:pt idx="1">
                  <c:v>4620</c:v>
                </c:pt>
                <c:pt idx="2">
                  <c:v>4389</c:v>
                </c:pt>
              </c:numCache>
            </c:numRef>
          </c:val>
        </c:ser>
        <c:ser>
          <c:idx val="1"/>
          <c:order val="1"/>
          <c:tx>
            <c:v>Новосибирские ученые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3326</c:v>
                </c:pt>
                <c:pt idx="1">
                  <c:v>3533</c:v>
                </c:pt>
                <c:pt idx="2">
                  <c:v>3794</c:v>
                </c:pt>
              </c:numCache>
            </c:numRef>
          </c:val>
        </c:ser>
        <c:ser>
          <c:idx val="2"/>
          <c:order val="2"/>
          <c:tx>
            <c:v>Красноярские ученые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905</c:v>
                </c:pt>
                <c:pt idx="1">
                  <c:v>1712</c:v>
                </c:pt>
                <c:pt idx="2">
                  <c:v>2572</c:v>
                </c:pt>
              </c:numCache>
            </c:numRef>
          </c:val>
        </c:ser>
        <c:ser>
          <c:idx val="3"/>
          <c:order val="3"/>
          <c:tx>
            <c:v>Иркутские ученые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1021</c:v>
                </c:pt>
                <c:pt idx="1">
                  <c:v>1642</c:v>
                </c:pt>
                <c:pt idx="2">
                  <c:v>1174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549896"/>
        <c:axId val="562550288"/>
      </c:barChart>
      <c:catAx>
        <c:axId val="56254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2550288"/>
        <c:crosses val="autoZero"/>
        <c:auto val="1"/>
        <c:lblAlgn val="ctr"/>
        <c:lblOffset val="100"/>
        <c:noMultiLvlLbl val="0"/>
      </c:catAx>
      <c:valAx>
        <c:axId val="562550288"/>
        <c:scaling>
          <c:orientation val="minMax"/>
          <c:max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2549896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8</Pages>
  <Words>2466</Words>
  <Characters>14060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Egor Zadereev</cp:lastModifiedBy>
  <cp:revision>11</cp:revision>
  <dcterms:created xsi:type="dcterms:W3CDTF">2018-03-15T03:14:00Z</dcterms:created>
  <dcterms:modified xsi:type="dcterms:W3CDTF">2019-05-28T06:15:00Z</dcterms:modified>
</cp:coreProperties>
</file>